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BE" w:rsidRPr="00915A2B" w:rsidRDefault="001E7ADE" w:rsidP="008D46BE">
      <w:pPr>
        <w:pStyle w:val="text20ptBL"/>
        <w:jc w:val="center"/>
        <w:outlineLvl w:val="0"/>
        <w:rPr>
          <w:color w:val="000080"/>
          <w:sz w:val="36"/>
        </w:rPr>
      </w:pPr>
      <w:r>
        <w:rPr>
          <w:color w:val="000080"/>
          <w:sz w:val="36"/>
        </w:rPr>
        <w:t>CTC</w:t>
      </w:r>
      <w:r w:rsidR="008106CC" w:rsidRPr="00915A2B">
        <w:rPr>
          <w:color w:val="000080"/>
          <w:sz w:val="36"/>
        </w:rPr>
        <w:t xml:space="preserve">-RI </w:t>
      </w:r>
      <w:r w:rsidR="00C96EA7" w:rsidRPr="00915A2B">
        <w:rPr>
          <w:color w:val="000080"/>
          <w:sz w:val="36"/>
        </w:rPr>
        <w:t>Contracting Committee</w:t>
      </w:r>
      <w:r w:rsidR="00320F12" w:rsidRPr="00915A2B">
        <w:rPr>
          <w:color w:val="000080"/>
          <w:sz w:val="36"/>
        </w:rPr>
        <w:t xml:space="preserve"> </w:t>
      </w:r>
    </w:p>
    <w:p w:rsidR="008D46BE" w:rsidRPr="00915A2B" w:rsidRDefault="00B40FA7" w:rsidP="008D46BE">
      <w:pPr>
        <w:pStyle w:val="text20ptBL"/>
        <w:jc w:val="center"/>
        <w:outlineLvl w:val="0"/>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6"/>
        <w:gridCol w:w="2079"/>
        <w:gridCol w:w="1417"/>
        <w:gridCol w:w="2789"/>
        <w:gridCol w:w="238"/>
        <w:gridCol w:w="1678"/>
        <w:gridCol w:w="1620"/>
        <w:gridCol w:w="1890"/>
        <w:gridCol w:w="1168"/>
        <w:gridCol w:w="1228"/>
      </w:tblGrid>
      <w:tr w:rsidR="006A6181" w:rsidRPr="00915A2B" w:rsidTr="00527E37">
        <w:trPr>
          <w:trHeight w:val="335"/>
          <w:jc w:val="center"/>
        </w:trPr>
        <w:tc>
          <w:tcPr>
            <w:tcW w:w="4442" w:type="dxa"/>
            <w:gridSpan w:val="3"/>
          </w:tcPr>
          <w:p w:rsidR="006A6181" w:rsidRPr="00915A2B" w:rsidRDefault="00F92478" w:rsidP="004E4BE4">
            <w:pPr>
              <w:pStyle w:val="tbltxt9ptbL"/>
              <w:tabs>
                <w:tab w:val="left" w:pos="5259"/>
              </w:tabs>
              <w:spacing w:before="120"/>
              <w:ind w:left="144"/>
              <w:rPr>
                <w:color w:val="000080"/>
              </w:rPr>
            </w:pPr>
            <w:r w:rsidRPr="00915A2B">
              <w:rPr>
                <w:color w:val="000080"/>
              </w:rPr>
              <w:t xml:space="preserve">Date: </w:t>
            </w:r>
            <w:r w:rsidR="00573540" w:rsidRPr="00915A2B">
              <w:rPr>
                <w:color w:val="000080"/>
              </w:rPr>
              <w:t xml:space="preserve"> </w:t>
            </w:r>
            <w:r w:rsidR="00915A2B">
              <w:rPr>
                <w:color w:val="000080"/>
              </w:rPr>
              <w:t xml:space="preserve">Tuesday, </w:t>
            </w:r>
            <w:r w:rsidR="004E4BE4">
              <w:rPr>
                <w:color w:val="000080"/>
              </w:rPr>
              <w:t>March 22</w:t>
            </w:r>
            <w:r w:rsidR="00805485">
              <w:rPr>
                <w:color w:val="000080"/>
              </w:rPr>
              <w:t>, 2016</w:t>
            </w:r>
          </w:p>
        </w:tc>
        <w:tc>
          <w:tcPr>
            <w:tcW w:w="3027" w:type="dxa"/>
            <w:gridSpan w:val="2"/>
          </w:tcPr>
          <w:p w:rsidR="006A6181" w:rsidRPr="00915A2B" w:rsidRDefault="006A6181" w:rsidP="00370F8D">
            <w:pPr>
              <w:pStyle w:val="tbltxt9pt"/>
              <w:spacing w:before="120"/>
              <w:ind w:left="144"/>
              <w:rPr>
                <w:color w:val="000080"/>
                <w:sz w:val="16"/>
              </w:rPr>
            </w:pPr>
          </w:p>
        </w:tc>
        <w:tc>
          <w:tcPr>
            <w:tcW w:w="5188" w:type="dxa"/>
            <w:gridSpan w:val="3"/>
          </w:tcPr>
          <w:p w:rsidR="006A6181" w:rsidRPr="00915A2B" w:rsidRDefault="00F92478" w:rsidP="00320F12">
            <w:pPr>
              <w:pStyle w:val="tbltxt9ptbL"/>
              <w:spacing w:before="120"/>
              <w:rPr>
                <w:color w:val="000080"/>
              </w:rPr>
            </w:pPr>
            <w:r w:rsidRPr="00915A2B">
              <w:rPr>
                <w:color w:val="000080"/>
              </w:rPr>
              <w:t>Start/</w:t>
            </w:r>
            <w:r w:rsidR="006A6181" w:rsidRPr="00915A2B">
              <w:rPr>
                <w:color w:val="000080"/>
              </w:rPr>
              <w:t>End Time:</w:t>
            </w:r>
            <w:r w:rsidR="00262F6C" w:rsidRPr="00915A2B">
              <w:rPr>
                <w:color w:val="000080"/>
              </w:rPr>
              <w:t xml:space="preserve"> </w:t>
            </w:r>
            <w:r w:rsidR="00C96EA7" w:rsidRPr="00915A2B">
              <w:rPr>
                <w:color w:val="000080"/>
              </w:rPr>
              <w:t>7:30am-9:00am</w:t>
            </w:r>
            <w:r w:rsidRPr="00915A2B">
              <w:rPr>
                <w:color w:val="000080"/>
              </w:rPr>
              <w:t xml:space="preserve"> </w:t>
            </w:r>
          </w:p>
        </w:tc>
        <w:tc>
          <w:tcPr>
            <w:tcW w:w="2396" w:type="dxa"/>
            <w:gridSpan w:val="2"/>
          </w:tcPr>
          <w:p w:rsidR="006A6181" w:rsidRPr="00915A2B" w:rsidRDefault="006A6181" w:rsidP="00370F8D">
            <w:pPr>
              <w:pStyle w:val="tbltxt9pt"/>
              <w:spacing w:before="120"/>
              <w:ind w:left="144"/>
              <w:rPr>
                <w:color w:val="000080"/>
                <w:sz w:val="16"/>
              </w:rPr>
            </w:pPr>
          </w:p>
        </w:tc>
      </w:tr>
      <w:tr w:rsidR="006A6181" w:rsidRPr="00915A2B" w:rsidTr="00527E37">
        <w:trPr>
          <w:trHeight w:val="311"/>
          <w:jc w:val="center"/>
        </w:trPr>
        <w:tc>
          <w:tcPr>
            <w:tcW w:w="7231" w:type="dxa"/>
            <w:gridSpan w:val="4"/>
          </w:tcPr>
          <w:p w:rsidR="00F9017D" w:rsidRPr="00915A2B" w:rsidRDefault="006A6181" w:rsidP="008D46BE">
            <w:pPr>
              <w:pStyle w:val="tbltxt9pt"/>
              <w:spacing w:before="120"/>
              <w:ind w:left="144"/>
              <w:rPr>
                <w:rFonts w:ascii="Arial" w:hAnsi="Arial" w:cs="Arial"/>
                <w:b/>
                <w:color w:val="000080"/>
              </w:rPr>
            </w:pPr>
            <w:r w:rsidRPr="00915A2B">
              <w:rPr>
                <w:rFonts w:ascii="Arial" w:hAnsi="Arial" w:cs="Arial"/>
                <w:b/>
                <w:color w:val="000080"/>
              </w:rPr>
              <w:t>M</w:t>
            </w:r>
            <w:r w:rsidR="00BD7F41" w:rsidRPr="00915A2B">
              <w:rPr>
                <w:rFonts w:ascii="Arial" w:hAnsi="Arial" w:cs="Arial"/>
                <w:b/>
                <w:color w:val="000080"/>
              </w:rPr>
              <w:t>eeting</w:t>
            </w:r>
            <w:r w:rsidRPr="00915A2B">
              <w:rPr>
                <w:rFonts w:ascii="Arial" w:hAnsi="Arial" w:cs="Arial"/>
                <w:b/>
                <w:color w:val="000080"/>
              </w:rPr>
              <w:t xml:space="preserve"> Location:</w:t>
            </w:r>
            <w:r w:rsidR="008B5D0E" w:rsidRPr="00915A2B">
              <w:rPr>
                <w:rFonts w:ascii="Arial" w:hAnsi="Arial" w:cs="Arial"/>
                <w:b/>
                <w:color w:val="000080"/>
              </w:rPr>
              <w:t xml:space="preserve"> </w:t>
            </w:r>
            <w:r w:rsidR="008D46BE" w:rsidRPr="00915A2B">
              <w:rPr>
                <w:rFonts w:ascii="Arial" w:hAnsi="Arial" w:cs="Arial"/>
                <w:b/>
                <w:color w:val="000080"/>
              </w:rPr>
              <w:t>RIQI (50 Holden Street, Providence, RI)</w:t>
            </w:r>
          </w:p>
        </w:tc>
        <w:tc>
          <w:tcPr>
            <w:tcW w:w="238" w:type="dxa"/>
          </w:tcPr>
          <w:p w:rsidR="008B5D0E" w:rsidRPr="00915A2B" w:rsidRDefault="008B5D0E" w:rsidP="002F0E92">
            <w:pPr>
              <w:pStyle w:val="tbltxt9pt"/>
              <w:spacing w:before="120"/>
              <w:rPr>
                <w:rFonts w:ascii="Arial" w:hAnsi="Arial" w:cs="Arial"/>
                <w:color w:val="000080"/>
                <w:sz w:val="16"/>
              </w:rPr>
            </w:pPr>
          </w:p>
        </w:tc>
        <w:tc>
          <w:tcPr>
            <w:tcW w:w="5188" w:type="dxa"/>
            <w:gridSpan w:val="3"/>
            <w:tcBorders>
              <w:bottom w:val="single" w:sz="4" w:space="0" w:color="auto"/>
            </w:tcBorders>
          </w:tcPr>
          <w:p w:rsidR="006A6181" w:rsidRPr="00915A2B" w:rsidRDefault="009263A9" w:rsidP="008D46BE">
            <w:pPr>
              <w:pStyle w:val="tbltxt9ptbL"/>
              <w:spacing w:before="120"/>
              <w:ind w:right="-461"/>
              <w:rPr>
                <w:rFonts w:cs="Arial"/>
                <w:color w:val="000080"/>
              </w:rPr>
            </w:pPr>
            <w:r w:rsidRPr="00915A2B">
              <w:rPr>
                <w:rFonts w:cs="Arial"/>
                <w:color w:val="000080"/>
              </w:rPr>
              <w:t xml:space="preserve">Call in number: </w:t>
            </w:r>
            <w:r w:rsidR="00843E81" w:rsidRPr="00915A2B">
              <w:rPr>
                <w:sz w:val="16"/>
              </w:rPr>
              <w:t xml:space="preserve">508-856-8222 code: </w:t>
            </w:r>
            <w:r w:rsidR="00805485">
              <w:rPr>
                <w:sz w:val="16"/>
              </w:rPr>
              <w:t>4574 (Host 8838)</w:t>
            </w:r>
          </w:p>
        </w:tc>
        <w:tc>
          <w:tcPr>
            <w:tcW w:w="2396" w:type="dxa"/>
            <w:gridSpan w:val="2"/>
            <w:tcBorders>
              <w:bottom w:val="single" w:sz="4" w:space="0" w:color="auto"/>
            </w:tcBorders>
          </w:tcPr>
          <w:p w:rsidR="006A6181" w:rsidRPr="00915A2B" w:rsidRDefault="006A6181" w:rsidP="00370F8D">
            <w:pPr>
              <w:pStyle w:val="tbltxt9pt"/>
              <w:spacing w:before="120"/>
              <w:ind w:left="144"/>
              <w:rPr>
                <w:rFonts w:ascii="Arial" w:hAnsi="Arial" w:cs="Arial"/>
                <w:color w:val="000080"/>
                <w:sz w:val="16"/>
              </w:rPr>
            </w:pPr>
          </w:p>
        </w:tc>
      </w:tr>
      <w:tr w:rsidR="00BB4C9E" w:rsidRPr="00010115" w:rsidTr="001A6808">
        <w:trPr>
          <w:trHeight w:val="252"/>
          <w:jc w:val="center"/>
        </w:trPr>
        <w:tc>
          <w:tcPr>
            <w:tcW w:w="7231"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4"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F35DB3" w:rsidP="00F35DB3">
            <w:pPr>
              <w:jc w:val="center"/>
              <w:rPr>
                <w:rFonts w:ascii="Arial" w:hAnsi="Arial" w:cs="Arial"/>
                <w:b/>
                <w:color w:val="000080"/>
                <w:sz w:val="18"/>
                <w:szCs w:val="18"/>
              </w:rPr>
            </w:pPr>
            <w:r>
              <w:rPr>
                <w:rFonts w:ascii="Arial" w:hAnsi="Arial" w:cs="Arial"/>
                <w:b/>
                <w:color w:val="000080"/>
                <w:sz w:val="18"/>
                <w:szCs w:val="18"/>
                <w:u w:val="single"/>
              </w:rPr>
              <w:t>COMMITTEE MEMBERS</w:t>
            </w:r>
            <w:r w:rsidR="00BB4C9E" w:rsidRPr="00BE107E">
              <w:rPr>
                <w:rFonts w:ascii="Arial" w:hAnsi="Arial" w:cs="Arial"/>
                <w:b/>
                <w:color w:val="000080"/>
                <w:sz w:val="18"/>
                <w:szCs w:val="18"/>
                <w:u w:val="single"/>
              </w:rPr>
              <w:t xml:space="preserve">/ATTENDEES: </w:t>
            </w:r>
            <w:r w:rsidR="00BB4C9E" w:rsidRPr="00BE107E">
              <w:rPr>
                <w:rFonts w:ascii="Arial" w:hAnsi="Arial" w:cs="Arial"/>
                <w:b/>
                <w:color w:val="000080"/>
                <w:sz w:val="18"/>
                <w:szCs w:val="18"/>
                <w:u w:val="single"/>
              </w:rPr>
              <w:br/>
              <w:t>(</w:t>
            </w:r>
            <w:r>
              <w:rPr>
                <w:rFonts w:ascii="Arial" w:hAnsi="Arial" w:cs="Arial"/>
                <w:b/>
                <w:color w:val="000080"/>
                <w:sz w:val="18"/>
                <w:szCs w:val="18"/>
              </w:rPr>
              <w:t xml:space="preserve">those in attendance </w:t>
            </w:r>
            <w:r w:rsidR="00BB4C9E" w:rsidRPr="00BE107E">
              <w:rPr>
                <w:rFonts w:ascii="Arial" w:hAnsi="Arial" w:cs="Arial"/>
                <w:b/>
                <w:color w:val="000080"/>
                <w:sz w:val="18"/>
                <w:szCs w:val="18"/>
              </w:rPr>
              <w:t>are identified by an * )</w:t>
            </w:r>
            <w:r w:rsidR="00805485">
              <w:rPr>
                <w:rFonts w:ascii="Arial" w:hAnsi="Arial" w:cs="Arial"/>
                <w:b/>
                <w:color w:val="000080"/>
                <w:sz w:val="18"/>
                <w:szCs w:val="18"/>
              </w:rPr>
              <w:t xml:space="preserve"> </w:t>
            </w:r>
          </w:p>
        </w:tc>
      </w:tr>
      <w:tr w:rsidR="00092DC8" w:rsidRPr="00010115" w:rsidTr="00C229BA">
        <w:trPr>
          <w:trHeight w:hRule="exact" w:val="316"/>
          <w:jc w:val="center"/>
        </w:trPr>
        <w:tc>
          <w:tcPr>
            <w:tcW w:w="7231" w:type="dxa"/>
            <w:gridSpan w:val="4"/>
            <w:tcBorders>
              <w:top w:val="nil"/>
              <w:left w:val="single" w:sz="4" w:space="0" w:color="auto"/>
              <w:bottom w:val="single" w:sz="4" w:space="0" w:color="auto"/>
              <w:right w:val="single" w:sz="4" w:space="0" w:color="auto"/>
            </w:tcBorders>
          </w:tcPr>
          <w:p w:rsidR="00092DC8" w:rsidRPr="00010115" w:rsidRDefault="00092DC8" w:rsidP="005A1976">
            <w:pPr>
              <w:pStyle w:val="tbltxt9ptbL"/>
              <w:rPr>
                <w:b w:val="0"/>
                <w:color w:val="000080"/>
              </w:rPr>
            </w:pPr>
            <w:r w:rsidRPr="00915A2B">
              <w:rPr>
                <w:color w:val="000080"/>
                <w:szCs w:val="22"/>
              </w:rPr>
              <w:t xml:space="preserve">Meeting Purpose/Objective: </w:t>
            </w:r>
            <w:r w:rsidRPr="00915A2B">
              <w:rPr>
                <w:b w:val="0"/>
                <w:color w:val="000080"/>
                <w:szCs w:val="22"/>
              </w:rPr>
              <w:t>Developme</w:t>
            </w:r>
            <w:r w:rsidR="005A1976">
              <w:rPr>
                <w:b w:val="0"/>
                <w:color w:val="000080"/>
                <w:szCs w:val="22"/>
              </w:rPr>
              <w:t xml:space="preserve">nt of the </w:t>
            </w:r>
            <w:r w:rsidR="001E7ADE">
              <w:rPr>
                <w:b w:val="0"/>
                <w:color w:val="000080"/>
                <w:szCs w:val="22"/>
              </w:rPr>
              <w:t>Contract</w:t>
            </w:r>
            <w:r w:rsidR="005A1976">
              <w:rPr>
                <w:b w:val="0"/>
                <w:color w:val="000080"/>
                <w:szCs w:val="22"/>
              </w:rPr>
              <w:t>s</w:t>
            </w:r>
            <w:r w:rsidR="001E7ADE">
              <w:rPr>
                <w:b w:val="0"/>
                <w:color w:val="000080"/>
                <w:szCs w:val="22"/>
              </w:rPr>
              <w:t xml:space="preserve"> for CTC</w:t>
            </w:r>
            <w:r w:rsidRPr="00915A2B">
              <w:rPr>
                <w:b w:val="0"/>
                <w:color w:val="000080"/>
                <w:szCs w:val="22"/>
              </w:rPr>
              <w:t>-RI</w:t>
            </w:r>
          </w:p>
        </w:tc>
        <w:tc>
          <w:tcPr>
            <w:tcW w:w="238" w:type="dxa"/>
            <w:tcBorders>
              <w:top w:val="nil"/>
              <w:left w:val="single" w:sz="4" w:space="0" w:color="auto"/>
              <w:bottom w:val="nil"/>
              <w:right w:val="single" w:sz="4" w:space="0" w:color="auto"/>
            </w:tcBorders>
          </w:tcPr>
          <w:p w:rsidR="00092DC8" w:rsidRPr="00010115" w:rsidRDefault="00092DC8" w:rsidP="00370F8D">
            <w:pPr>
              <w:pStyle w:val="tbltxt9ptbL"/>
              <w:rPr>
                <w:color w:val="000080"/>
              </w:rPr>
            </w:pPr>
          </w:p>
        </w:tc>
        <w:tc>
          <w:tcPr>
            <w:tcW w:w="1678" w:type="dxa"/>
            <w:tcBorders>
              <w:top w:val="single" w:sz="4" w:space="0" w:color="auto"/>
              <w:left w:val="single" w:sz="4" w:space="0" w:color="auto"/>
              <w:bottom w:val="single" w:sz="4" w:space="0" w:color="auto"/>
              <w:right w:val="single" w:sz="4" w:space="0" w:color="auto"/>
            </w:tcBorders>
          </w:tcPr>
          <w:p w:rsidR="00907A41" w:rsidRPr="00907A41" w:rsidRDefault="00907A41" w:rsidP="00907A41">
            <w:pPr>
              <w:pStyle w:val="tbltxt9pt"/>
              <w:rPr>
                <w:rFonts w:ascii="Arial" w:hAnsi="Arial" w:cs="Arial"/>
                <w:b/>
                <w:color w:val="000080"/>
                <w:sz w:val="12"/>
              </w:rPr>
            </w:pPr>
          </w:p>
        </w:tc>
        <w:tc>
          <w:tcPr>
            <w:tcW w:w="1620" w:type="dxa"/>
            <w:tcBorders>
              <w:top w:val="single" w:sz="4" w:space="0" w:color="auto"/>
              <w:left w:val="single" w:sz="4" w:space="0" w:color="auto"/>
              <w:bottom w:val="single" w:sz="4" w:space="0" w:color="auto"/>
              <w:right w:val="single" w:sz="4" w:space="0" w:color="auto"/>
            </w:tcBorders>
          </w:tcPr>
          <w:p w:rsidR="00092DC8" w:rsidRPr="007E2044" w:rsidRDefault="00092DC8" w:rsidP="00907A41">
            <w:pPr>
              <w:pStyle w:val="tbltxt9pt"/>
              <w:rPr>
                <w:rFonts w:ascii="Arial" w:hAnsi="Arial" w:cs="Arial"/>
                <w:b/>
                <w:color w:val="000080"/>
                <w:sz w:val="12"/>
              </w:rPr>
            </w:pPr>
          </w:p>
        </w:tc>
        <w:tc>
          <w:tcPr>
            <w:tcW w:w="1890" w:type="dxa"/>
            <w:tcBorders>
              <w:top w:val="single" w:sz="4" w:space="0" w:color="auto"/>
              <w:left w:val="single" w:sz="4" w:space="0" w:color="auto"/>
              <w:bottom w:val="single" w:sz="4" w:space="0" w:color="auto"/>
              <w:right w:val="single" w:sz="4" w:space="0" w:color="auto"/>
            </w:tcBorders>
          </w:tcPr>
          <w:p w:rsidR="00527E37" w:rsidRPr="007E2044" w:rsidRDefault="00527E37" w:rsidP="00907A41">
            <w:pPr>
              <w:pStyle w:val="tbltxt9pt"/>
              <w:rPr>
                <w:rFonts w:ascii="Arial" w:hAnsi="Arial" w:cs="Arial"/>
                <w:b/>
                <w:color w:val="000080"/>
                <w:sz w:val="12"/>
              </w:rPr>
            </w:pPr>
          </w:p>
        </w:tc>
        <w:tc>
          <w:tcPr>
            <w:tcW w:w="2396" w:type="dxa"/>
            <w:gridSpan w:val="2"/>
            <w:tcBorders>
              <w:top w:val="single" w:sz="4" w:space="0" w:color="auto"/>
              <w:left w:val="single" w:sz="4" w:space="0" w:color="auto"/>
              <w:bottom w:val="single" w:sz="4" w:space="0" w:color="auto"/>
              <w:right w:val="single" w:sz="4" w:space="0" w:color="auto"/>
            </w:tcBorders>
          </w:tcPr>
          <w:p w:rsidR="00907A41" w:rsidRPr="007E2044" w:rsidRDefault="00907A41" w:rsidP="00907A41">
            <w:pPr>
              <w:pStyle w:val="tbltxt9pt"/>
              <w:rPr>
                <w:rFonts w:ascii="Arial" w:hAnsi="Arial" w:cs="Arial"/>
                <w:b/>
                <w:color w:val="000080"/>
                <w:sz w:val="12"/>
              </w:rPr>
            </w:pPr>
          </w:p>
        </w:tc>
      </w:tr>
      <w:tr w:rsidR="006A6181" w:rsidRPr="00010115" w:rsidTr="002F0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2F0E92" w:rsidRDefault="006A6181" w:rsidP="00A65F1B">
            <w:pPr>
              <w:pStyle w:val="Subtitle"/>
              <w:jc w:val="left"/>
              <w:rPr>
                <w:color w:val="000080"/>
                <w:sz w:val="16"/>
              </w:rPr>
            </w:pPr>
          </w:p>
        </w:tc>
      </w:tr>
      <w:tr w:rsidR="006A6181" w:rsidRPr="00132A0E"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946"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p>
        </w:tc>
        <w:tc>
          <w:tcPr>
            <w:tcW w:w="2079" w:type="dxa"/>
            <w:tcBorders>
              <w:top w:val="single" w:sz="4" w:space="0" w:color="auto"/>
              <w:left w:val="single" w:sz="4" w:space="0" w:color="auto"/>
              <w:bottom w:val="single" w:sz="4" w:space="0" w:color="auto"/>
              <w:right w:val="single" w:sz="4" w:space="0" w:color="auto"/>
            </w:tcBorders>
          </w:tcPr>
          <w:p w:rsidR="006A6181" w:rsidRPr="002F0E92" w:rsidRDefault="006A6181" w:rsidP="00D22FC7">
            <w:pPr>
              <w:pStyle w:val="tbltxt9ptbc"/>
              <w:jc w:val="left"/>
              <w:rPr>
                <w:color w:val="000080"/>
                <w:sz w:val="16"/>
              </w:rPr>
            </w:pPr>
            <w:r w:rsidRPr="002F0E92">
              <w:rPr>
                <w:color w:val="000080"/>
                <w:sz w:val="16"/>
              </w:rPr>
              <w:t>Statement /</w:t>
            </w:r>
            <w:r w:rsidR="002F0E92">
              <w:rPr>
                <w:color w:val="000080"/>
                <w:sz w:val="16"/>
              </w:rPr>
              <w:t>Owner /</w:t>
            </w:r>
            <w:r w:rsidRPr="002F0E92">
              <w:rPr>
                <w:color w:val="000080"/>
                <w:sz w:val="16"/>
              </w:rPr>
              <w:t>Time</w:t>
            </w:r>
          </w:p>
        </w:tc>
        <w:tc>
          <w:tcPr>
            <w:tcW w:w="10800" w:type="dxa"/>
            <w:gridSpan w:val="7"/>
            <w:tcBorders>
              <w:top w:val="single" w:sz="4" w:space="0" w:color="auto"/>
              <w:left w:val="single" w:sz="4" w:space="0" w:color="auto"/>
              <w:bottom w:val="single" w:sz="4" w:space="0" w:color="auto"/>
              <w:right w:val="single" w:sz="4" w:space="0" w:color="auto"/>
            </w:tcBorders>
          </w:tcPr>
          <w:p w:rsidR="006A6181" w:rsidRPr="00132A0E" w:rsidRDefault="006A6181" w:rsidP="00D100AB">
            <w:pPr>
              <w:pStyle w:val="tbltxt9ptbc"/>
              <w:rPr>
                <w:color w:val="000080"/>
              </w:rPr>
            </w:pPr>
            <w:r w:rsidRPr="00132A0E">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46"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2079" w:type="dxa"/>
            <w:tcBorders>
              <w:top w:val="single" w:sz="4" w:space="0" w:color="auto"/>
              <w:left w:val="single" w:sz="4" w:space="0" w:color="auto"/>
              <w:bottom w:val="single" w:sz="4" w:space="0" w:color="auto"/>
              <w:right w:val="single" w:sz="4" w:space="0" w:color="auto"/>
            </w:tcBorders>
          </w:tcPr>
          <w:p w:rsidR="00180290" w:rsidRPr="007E2044" w:rsidRDefault="00AA059D"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sidR="000F4450">
              <w:rPr>
                <w:rFonts w:ascii="Arial" w:hAnsi="Arial" w:cs="Arial"/>
                <w:b/>
                <w:color w:val="000080"/>
                <w:sz w:val="14"/>
                <w:szCs w:val="18"/>
              </w:rPr>
              <w:t xml:space="preserve">/ </w:t>
            </w:r>
            <w:r w:rsidRPr="007E2044">
              <w:rPr>
                <w:rFonts w:ascii="Arial" w:hAnsi="Arial" w:cs="Arial"/>
                <w:b/>
                <w:color w:val="000080"/>
                <w:sz w:val="14"/>
                <w:szCs w:val="18"/>
              </w:rPr>
              <w:t>P. Yeracaris</w:t>
            </w:r>
          </w:p>
          <w:p w:rsidR="00180290" w:rsidRPr="007E2044" w:rsidRDefault="007E2044"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EC0DF2" w:rsidRPr="005729AC" w:rsidRDefault="00545465" w:rsidP="00670832">
            <w:pPr>
              <w:spacing w:after="120"/>
              <w:rPr>
                <w:rFonts w:ascii="Arial" w:hAnsi="Arial" w:cs="Arial"/>
                <w:b/>
                <w:sz w:val="20"/>
              </w:rPr>
            </w:pPr>
            <w:r>
              <w:rPr>
                <w:rFonts w:ascii="Arial" w:hAnsi="Arial" w:cs="Arial"/>
                <w:b/>
                <w:sz w:val="20"/>
              </w:rPr>
              <w:t>Welcome and Review of Agenda</w:t>
            </w:r>
          </w:p>
        </w:tc>
        <w:tc>
          <w:tcPr>
            <w:tcW w:w="1228" w:type="dxa"/>
            <w:tcBorders>
              <w:top w:val="single" w:sz="4" w:space="0" w:color="auto"/>
              <w:left w:val="single" w:sz="4" w:space="0" w:color="auto"/>
              <w:bottom w:val="single" w:sz="4" w:space="0" w:color="auto"/>
              <w:right w:val="single" w:sz="4" w:space="0" w:color="auto"/>
            </w:tcBorders>
          </w:tcPr>
          <w:p w:rsidR="00E900E6" w:rsidRPr="00DD0636" w:rsidRDefault="00E900E6" w:rsidP="00C97E7B">
            <w:pPr>
              <w:pStyle w:val="tbltxt9pt"/>
              <w:spacing w:before="120"/>
              <w:ind w:right="259"/>
              <w:rPr>
                <w:rFonts w:ascii="Arial" w:hAnsi="Arial" w:cs="Arial"/>
                <w:color w:val="000080"/>
                <w:sz w:val="20"/>
              </w:rPr>
            </w:pPr>
          </w:p>
        </w:tc>
      </w:tr>
      <w:tr w:rsidR="00785F77"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785F77" w:rsidRDefault="0055491E" w:rsidP="00C1544D">
            <w:pPr>
              <w:pStyle w:val="tbltxt9pt"/>
              <w:spacing w:before="120"/>
              <w:jc w:val="center"/>
              <w:rPr>
                <w:rFonts w:ascii="Arial" w:hAnsi="Arial" w:cs="Arial"/>
                <w:color w:val="000080"/>
                <w:sz w:val="20"/>
              </w:rPr>
            </w:pPr>
            <w:r>
              <w:rPr>
                <w:rFonts w:ascii="Arial" w:hAnsi="Arial" w:cs="Arial"/>
                <w:color w:val="000080"/>
                <w:sz w:val="20"/>
              </w:rPr>
              <w:t>2</w:t>
            </w:r>
          </w:p>
        </w:tc>
        <w:tc>
          <w:tcPr>
            <w:tcW w:w="2079" w:type="dxa"/>
            <w:tcBorders>
              <w:top w:val="single" w:sz="4" w:space="0" w:color="auto"/>
              <w:left w:val="single" w:sz="4" w:space="0" w:color="auto"/>
              <w:bottom w:val="single" w:sz="4" w:space="0" w:color="auto"/>
              <w:right w:val="single" w:sz="4" w:space="0" w:color="auto"/>
            </w:tcBorders>
          </w:tcPr>
          <w:p w:rsidR="00F12364" w:rsidRPr="007E2044" w:rsidRDefault="00F12364" w:rsidP="00F12364">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Pr>
                <w:rFonts w:ascii="Arial" w:hAnsi="Arial" w:cs="Arial"/>
                <w:b/>
                <w:color w:val="000080"/>
                <w:sz w:val="14"/>
                <w:szCs w:val="18"/>
              </w:rPr>
              <w:t xml:space="preserve">/ </w:t>
            </w:r>
            <w:r w:rsidRPr="007E2044">
              <w:rPr>
                <w:rFonts w:ascii="Arial" w:hAnsi="Arial" w:cs="Arial"/>
                <w:b/>
                <w:color w:val="000080"/>
                <w:sz w:val="14"/>
                <w:szCs w:val="18"/>
              </w:rPr>
              <w:t>P. Yeracaris</w:t>
            </w:r>
          </w:p>
          <w:p w:rsidR="00785F77" w:rsidRPr="007E2044" w:rsidRDefault="00F12364" w:rsidP="00F12364">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785F77" w:rsidRDefault="00785F77" w:rsidP="004E4BE4">
            <w:pPr>
              <w:pStyle w:val="tbltxt9pt"/>
              <w:spacing w:before="120"/>
              <w:rPr>
                <w:rFonts w:ascii="Arial" w:hAnsi="Arial" w:cs="Arial"/>
                <w:b/>
                <w:sz w:val="20"/>
              </w:rPr>
            </w:pPr>
            <w:r>
              <w:rPr>
                <w:rFonts w:ascii="Arial" w:hAnsi="Arial" w:cs="Arial"/>
                <w:b/>
                <w:sz w:val="20"/>
              </w:rPr>
              <w:t>Shift in the recurring session</w:t>
            </w:r>
          </w:p>
          <w:p w:rsidR="00F12364" w:rsidRPr="00337159" w:rsidRDefault="00337159" w:rsidP="00F12364">
            <w:pPr>
              <w:pStyle w:val="tbltxt9pt"/>
              <w:numPr>
                <w:ilvl w:val="0"/>
                <w:numId w:val="37"/>
              </w:numPr>
              <w:spacing w:before="120"/>
              <w:rPr>
                <w:rFonts w:ascii="Arial" w:hAnsi="Arial" w:cs="Arial"/>
                <w:b/>
                <w:sz w:val="20"/>
              </w:rPr>
            </w:pPr>
            <w:r>
              <w:rPr>
                <w:rFonts w:ascii="Arial" w:hAnsi="Arial" w:cs="Arial"/>
                <w:sz w:val="20"/>
              </w:rPr>
              <w:t>As this session currently conflicts with Practice Reporting Committee, Project Management will poll the group to see if we can shift the recurring session of Contracting Committee to the third Tuesday of each month (7:30am-9:00am).</w:t>
            </w:r>
          </w:p>
          <w:p w:rsidR="00337159" w:rsidRDefault="00337159" w:rsidP="00337159">
            <w:pPr>
              <w:pStyle w:val="tbltxt9pt"/>
              <w:numPr>
                <w:ilvl w:val="0"/>
                <w:numId w:val="37"/>
              </w:numPr>
              <w:spacing w:before="120"/>
              <w:rPr>
                <w:rFonts w:ascii="Arial" w:hAnsi="Arial" w:cs="Arial"/>
                <w:b/>
                <w:sz w:val="20"/>
              </w:rPr>
            </w:pPr>
            <w:r>
              <w:rPr>
                <w:rFonts w:ascii="Arial" w:hAnsi="Arial" w:cs="Arial"/>
                <w:sz w:val="20"/>
              </w:rPr>
              <w:t xml:space="preserve">There is also a need for representation from practices </w:t>
            </w:r>
            <w:proofErr w:type="gramStart"/>
            <w:r>
              <w:rPr>
                <w:rFonts w:ascii="Arial" w:hAnsi="Arial" w:cs="Arial"/>
                <w:sz w:val="20"/>
              </w:rPr>
              <w:t>who</w:t>
            </w:r>
            <w:proofErr w:type="gramEnd"/>
            <w:r>
              <w:rPr>
                <w:rFonts w:ascii="Arial" w:hAnsi="Arial" w:cs="Arial"/>
                <w:sz w:val="20"/>
              </w:rPr>
              <w:t xml:space="preserve"> are currently in the developmental contract.  Project Management will also reach out to current sites and see if there is any interest in participation. </w:t>
            </w:r>
          </w:p>
        </w:tc>
        <w:tc>
          <w:tcPr>
            <w:tcW w:w="1228" w:type="dxa"/>
            <w:tcBorders>
              <w:top w:val="single" w:sz="4" w:space="0" w:color="auto"/>
              <w:left w:val="single" w:sz="4" w:space="0" w:color="auto"/>
              <w:bottom w:val="single" w:sz="4" w:space="0" w:color="auto"/>
              <w:right w:val="single" w:sz="4" w:space="0" w:color="auto"/>
            </w:tcBorders>
          </w:tcPr>
          <w:p w:rsidR="00785F77" w:rsidRDefault="00785F77" w:rsidP="00E817CE">
            <w:pPr>
              <w:pStyle w:val="tbltxt9pt"/>
              <w:spacing w:before="120"/>
              <w:ind w:right="259"/>
              <w:jc w:val="center"/>
              <w:rPr>
                <w:rFonts w:ascii="Arial" w:hAnsi="Arial" w:cs="Arial"/>
                <w:color w:val="000080"/>
                <w:sz w:val="20"/>
              </w:rPr>
            </w:pPr>
          </w:p>
          <w:p w:rsidR="00337159" w:rsidRDefault="00337159" w:rsidP="00E817CE">
            <w:pPr>
              <w:pStyle w:val="tbltxt9pt"/>
              <w:spacing w:before="120"/>
              <w:ind w:right="259"/>
              <w:jc w:val="center"/>
              <w:rPr>
                <w:rFonts w:ascii="Arial" w:hAnsi="Arial" w:cs="Arial"/>
                <w:color w:val="000080"/>
                <w:sz w:val="20"/>
              </w:rPr>
            </w:pPr>
          </w:p>
          <w:p w:rsidR="00337159" w:rsidRDefault="00337159" w:rsidP="00E817CE">
            <w:pPr>
              <w:pStyle w:val="tbltxt9pt"/>
              <w:spacing w:before="120"/>
              <w:ind w:right="259"/>
              <w:jc w:val="center"/>
              <w:rPr>
                <w:rFonts w:ascii="Arial" w:hAnsi="Arial" w:cs="Arial"/>
                <w:color w:val="000080"/>
                <w:sz w:val="20"/>
              </w:rPr>
            </w:pPr>
            <w:r>
              <w:rPr>
                <w:rFonts w:ascii="Arial" w:hAnsi="Arial" w:cs="Arial"/>
                <w:color w:val="000080"/>
                <w:sz w:val="20"/>
              </w:rPr>
              <w:t>1</w:t>
            </w:r>
          </w:p>
          <w:p w:rsidR="00337159" w:rsidRDefault="00337159" w:rsidP="00E817CE">
            <w:pPr>
              <w:pStyle w:val="tbltxt9pt"/>
              <w:spacing w:before="120"/>
              <w:ind w:right="259"/>
              <w:jc w:val="center"/>
              <w:rPr>
                <w:rFonts w:ascii="Arial" w:hAnsi="Arial" w:cs="Arial"/>
                <w:color w:val="000080"/>
                <w:sz w:val="20"/>
              </w:rPr>
            </w:pPr>
          </w:p>
          <w:p w:rsidR="00337159" w:rsidRDefault="00337159" w:rsidP="00E817CE">
            <w:pPr>
              <w:pStyle w:val="tbltxt9pt"/>
              <w:spacing w:before="120"/>
              <w:ind w:right="259"/>
              <w:jc w:val="center"/>
              <w:rPr>
                <w:rFonts w:ascii="Arial" w:hAnsi="Arial" w:cs="Arial"/>
                <w:color w:val="000080"/>
                <w:sz w:val="20"/>
              </w:rPr>
            </w:pPr>
            <w:r>
              <w:rPr>
                <w:rFonts w:ascii="Arial" w:hAnsi="Arial" w:cs="Arial"/>
                <w:color w:val="000080"/>
                <w:sz w:val="20"/>
              </w:rPr>
              <w:t>2</w:t>
            </w:r>
          </w:p>
        </w:tc>
      </w:tr>
      <w:tr w:rsidR="004E4BE4"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4E4BE4" w:rsidRDefault="0055491E" w:rsidP="00C1544D">
            <w:pPr>
              <w:pStyle w:val="tbltxt9pt"/>
              <w:spacing w:before="120"/>
              <w:jc w:val="center"/>
              <w:rPr>
                <w:rFonts w:ascii="Arial" w:hAnsi="Arial" w:cs="Arial"/>
                <w:color w:val="000080"/>
                <w:sz w:val="20"/>
              </w:rPr>
            </w:pPr>
            <w:r>
              <w:rPr>
                <w:rFonts w:ascii="Arial" w:hAnsi="Arial" w:cs="Arial"/>
                <w:color w:val="000080"/>
                <w:sz w:val="20"/>
              </w:rPr>
              <w:t>3</w:t>
            </w:r>
          </w:p>
        </w:tc>
        <w:tc>
          <w:tcPr>
            <w:tcW w:w="2079" w:type="dxa"/>
            <w:tcBorders>
              <w:top w:val="single" w:sz="4" w:space="0" w:color="auto"/>
              <w:left w:val="single" w:sz="4" w:space="0" w:color="auto"/>
              <w:bottom w:val="single" w:sz="4" w:space="0" w:color="auto"/>
              <w:right w:val="single" w:sz="4" w:space="0" w:color="auto"/>
            </w:tcBorders>
          </w:tcPr>
          <w:p w:rsidR="004E4BE4" w:rsidRPr="007E2044" w:rsidRDefault="004E4BE4" w:rsidP="004E4BE4">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Pr>
                <w:rFonts w:ascii="Arial" w:hAnsi="Arial" w:cs="Arial"/>
                <w:b/>
                <w:color w:val="000080"/>
                <w:sz w:val="14"/>
                <w:szCs w:val="18"/>
              </w:rPr>
              <w:t>//</w:t>
            </w:r>
            <w:r w:rsidRPr="007E2044">
              <w:rPr>
                <w:rFonts w:ascii="Arial" w:hAnsi="Arial" w:cs="Arial"/>
                <w:b/>
                <w:color w:val="000080"/>
                <w:sz w:val="14"/>
                <w:szCs w:val="18"/>
              </w:rPr>
              <w:t>P. Yeracaris</w:t>
            </w:r>
          </w:p>
          <w:p w:rsidR="004E4BE4" w:rsidRPr="007E2044" w:rsidRDefault="004E4BE4" w:rsidP="004E4BE4">
            <w:pPr>
              <w:pStyle w:val="tbltxt9pt"/>
              <w:spacing w:before="120"/>
              <w:rPr>
                <w:rFonts w:ascii="Arial" w:hAnsi="Arial" w:cs="Arial"/>
                <w:b/>
                <w:color w:val="000080"/>
                <w:sz w:val="14"/>
                <w:szCs w:val="18"/>
              </w:rPr>
            </w:pPr>
            <w:r>
              <w:rPr>
                <w:rFonts w:ascii="Arial" w:hAnsi="Arial" w:cs="Arial"/>
                <w:b/>
                <w:color w:val="000080"/>
                <w:sz w:val="14"/>
                <w:szCs w:val="18"/>
              </w:rPr>
              <w:t>10 minutes</w:t>
            </w:r>
          </w:p>
        </w:tc>
        <w:tc>
          <w:tcPr>
            <w:tcW w:w="10800" w:type="dxa"/>
            <w:gridSpan w:val="7"/>
            <w:tcBorders>
              <w:top w:val="single" w:sz="4" w:space="0" w:color="auto"/>
              <w:left w:val="single" w:sz="4" w:space="0" w:color="auto"/>
              <w:bottom w:val="single" w:sz="4" w:space="0" w:color="auto"/>
              <w:right w:val="single" w:sz="4" w:space="0" w:color="auto"/>
            </w:tcBorders>
          </w:tcPr>
          <w:p w:rsidR="004E4BE4" w:rsidRDefault="004E4BE4" w:rsidP="004E4BE4">
            <w:pPr>
              <w:pStyle w:val="tbltxt9pt"/>
              <w:spacing w:before="120"/>
              <w:rPr>
                <w:rFonts w:ascii="Arial" w:hAnsi="Arial" w:cs="Arial"/>
                <w:b/>
                <w:sz w:val="20"/>
              </w:rPr>
            </w:pPr>
            <w:r>
              <w:rPr>
                <w:rFonts w:ascii="Arial" w:hAnsi="Arial" w:cs="Arial"/>
                <w:b/>
                <w:sz w:val="20"/>
              </w:rPr>
              <w:t>Advanced Collaborative/Performance Year II Patient Experience Surveys</w:t>
            </w:r>
          </w:p>
          <w:p w:rsidR="004E4BE4" w:rsidRDefault="00337159" w:rsidP="00337159">
            <w:pPr>
              <w:pStyle w:val="tbltxt9pt"/>
              <w:numPr>
                <w:ilvl w:val="0"/>
                <w:numId w:val="36"/>
              </w:numPr>
              <w:spacing w:before="120"/>
              <w:rPr>
                <w:rFonts w:ascii="Arial" w:hAnsi="Arial" w:cs="Arial"/>
                <w:b/>
                <w:sz w:val="20"/>
              </w:rPr>
            </w:pPr>
            <w:r>
              <w:rPr>
                <w:rFonts w:ascii="Arial" w:hAnsi="Arial" w:cs="Arial"/>
                <w:sz w:val="20"/>
              </w:rPr>
              <w:t>Advanced Collaborative sites are scheduled to finish their contracts by 12/31/16.  Are these sites (and current Performance Year 2 sites) going to participate in CTC CAHPS surveys, which will most likely be administered in the Fall/Winter of 2016?  There already have been discussions, through SIM and the OHIC process, around this that could be used to inform these decisions. We should align with these discussions.  Project Management will reach out to Marti Rosenberg and Michael Bailit, to explore what their discussions/decisions have been.</w:t>
            </w:r>
          </w:p>
        </w:tc>
        <w:tc>
          <w:tcPr>
            <w:tcW w:w="1228" w:type="dxa"/>
            <w:tcBorders>
              <w:top w:val="single" w:sz="4" w:space="0" w:color="auto"/>
              <w:left w:val="single" w:sz="4" w:space="0" w:color="auto"/>
              <w:bottom w:val="single" w:sz="4" w:space="0" w:color="auto"/>
              <w:right w:val="single" w:sz="4" w:space="0" w:color="auto"/>
            </w:tcBorders>
          </w:tcPr>
          <w:p w:rsidR="004E4BE4" w:rsidRDefault="004E4BE4" w:rsidP="00E817CE">
            <w:pPr>
              <w:pStyle w:val="tbltxt9pt"/>
              <w:spacing w:before="120"/>
              <w:ind w:right="259"/>
              <w:jc w:val="center"/>
              <w:rPr>
                <w:rFonts w:ascii="Arial" w:hAnsi="Arial" w:cs="Arial"/>
                <w:color w:val="000080"/>
                <w:sz w:val="20"/>
              </w:rPr>
            </w:pPr>
          </w:p>
          <w:p w:rsidR="00620B97" w:rsidRDefault="00620B97" w:rsidP="00E817CE">
            <w:pPr>
              <w:pStyle w:val="tbltxt9pt"/>
              <w:spacing w:before="120"/>
              <w:ind w:right="259"/>
              <w:jc w:val="center"/>
              <w:rPr>
                <w:rFonts w:ascii="Arial" w:hAnsi="Arial" w:cs="Arial"/>
                <w:color w:val="000080"/>
                <w:sz w:val="20"/>
              </w:rPr>
            </w:pPr>
          </w:p>
          <w:p w:rsidR="00620B97" w:rsidRDefault="00620B97" w:rsidP="00E817CE">
            <w:pPr>
              <w:pStyle w:val="tbltxt9pt"/>
              <w:spacing w:before="120"/>
              <w:ind w:right="259"/>
              <w:jc w:val="center"/>
              <w:rPr>
                <w:rFonts w:ascii="Arial" w:hAnsi="Arial" w:cs="Arial"/>
                <w:color w:val="000080"/>
                <w:sz w:val="20"/>
              </w:rPr>
            </w:pPr>
          </w:p>
          <w:p w:rsidR="00620B97" w:rsidRDefault="00620B97" w:rsidP="00E817CE">
            <w:pPr>
              <w:pStyle w:val="tbltxt9pt"/>
              <w:spacing w:before="120"/>
              <w:ind w:right="259"/>
              <w:jc w:val="center"/>
              <w:rPr>
                <w:rFonts w:ascii="Arial" w:hAnsi="Arial" w:cs="Arial"/>
                <w:color w:val="000080"/>
                <w:sz w:val="20"/>
              </w:rPr>
            </w:pPr>
            <w:r>
              <w:rPr>
                <w:rFonts w:ascii="Arial" w:hAnsi="Arial" w:cs="Arial"/>
                <w:color w:val="000080"/>
                <w:sz w:val="20"/>
              </w:rPr>
              <w:t>3</w:t>
            </w:r>
          </w:p>
        </w:tc>
      </w:tr>
      <w:tr w:rsidR="00670832"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670832" w:rsidRDefault="0055491E" w:rsidP="00C1544D">
            <w:pPr>
              <w:pStyle w:val="tbltxt9pt"/>
              <w:spacing w:before="120"/>
              <w:jc w:val="center"/>
              <w:rPr>
                <w:rFonts w:ascii="Arial" w:hAnsi="Arial" w:cs="Arial"/>
                <w:color w:val="000080"/>
                <w:sz w:val="20"/>
              </w:rPr>
            </w:pPr>
            <w:r>
              <w:rPr>
                <w:rFonts w:ascii="Arial" w:hAnsi="Arial" w:cs="Arial"/>
                <w:color w:val="000080"/>
                <w:sz w:val="20"/>
              </w:rPr>
              <w:t>4</w:t>
            </w:r>
          </w:p>
        </w:tc>
        <w:tc>
          <w:tcPr>
            <w:tcW w:w="2079" w:type="dxa"/>
            <w:tcBorders>
              <w:top w:val="single" w:sz="4" w:space="0" w:color="auto"/>
              <w:left w:val="single" w:sz="4" w:space="0" w:color="auto"/>
              <w:bottom w:val="single" w:sz="4" w:space="0" w:color="auto"/>
              <w:right w:val="single" w:sz="4" w:space="0" w:color="auto"/>
            </w:tcBorders>
          </w:tcPr>
          <w:p w:rsidR="00670832" w:rsidRPr="007E2044" w:rsidRDefault="001E7ADE" w:rsidP="00670832">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sidR="000F4450">
              <w:rPr>
                <w:rFonts w:ascii="Arial" w:hAnsi="Arial" w:cs="Arial"/>
                <w:b/>
                <w:color w:val="000080"/>
                <w:sz w:val="14"/>
                <w:szCs w:val="18"/>
              </w:rPr>
              <w:t>//</w:t>
            </w:r>
            <w:r w:rsidRPr="007E2044">
              <w:rPr>
                <w:rFonts w:ascii="Arial" w:hAnsi="Arial" w:cs="Arial"/>
                <w:b/>
                <w:color w:val="000080"/>
                <w:sz w:val="14"/>
                <w:szCs w:val="18"/>
              </w:rPr>
              <w:t>P. Yeracaris</w:t>
            </w:r>
          </w:p>
          <w:p w:rsidR="006F2EB7" w:rsidRPr="007E2044" w:rsidRDefault="00F12364" w:rsidP="0036758C">
            <w:pPr>
              <w:pStyle w:val="tbltxt9pt"/>
              <w:spacing w:before="120"/>
              <w:rPr>
                <w:rFonts w:ascii="Arial" w:hAnsi="Arial" w:cs="Arial"/>
                <w:b/>
                <w:color w:val="000080"/>
                <w:sz w:val="14"/>
                <w:szCs w:val="18"/>
              </w:rPr>
            </w:pPr>
            <w:r>
              <w:rPr>
                <w:rFonts w:ascii="Arial" w:hAnsi="Arial" w:cs="Arial"/>
                <w:b/>
                <w:color w:val="000080"/>
                <w:sz w:val="14"/>
                <w:szCs w:val="18"/>
              </w:rPr>
              <w:t>65</w:t>
            </w:r>
            <w:r w:rsidR="00805485">
              <w:rPr>
                <w:rFonts w:ascii="Arial" w:hAnsi="Arial" w:cs="Arial"/>
                <w:b/>
                <w:color w:val="000080"/>
                <w:sz w:val="14"/>
                <w:szCs w:val="18"/>
              </w:rPr>
              <w:t xml:space="preserve"> minutes</w:t>
            </w:r>
          </w:p>
        </w:tc>
        <w:tc>
          <w:tcPr>
            <w:tcW w:w="10800" w:type="dxa"/>
            <w:gridSpan w:val="7"/>
            <w:tcBorders>
              <w:top w:val="single" w:sz="4" w:space="0" w:color="auto"/>
              <w:left w:val="single" w:sz="4" w:space="0" w:color="auto"/>
              <w:bottom w:val="single" w:sz="4" w:space="0" w:color="auto"/>
              <w:right w:val="single" w:sz="4" w:space="0" w:color="auto"/>
            </w:tcBorders>
          </w:tcPr>
          <w:p w:rsidR="0062619E" w:rsidRDefault="001169E7" w:rsidP="001169E7">
            <w:pPr>
              <w:pStyle w:val="tbltxt9pt"/>
              <w:spacing w:before="120"/>
              <w:rPr>
                <w:rFonts w:ascii="Arial" w:hAnsi="Arial" w:cs="Arial"/>
                <w:b/>
                <w:sz w:val="20"/>
              </w:rPr>
            </w:pPr>
            <w:r>
              <w:rPr>
                <w:rFonts w:ascii="Arial" w:hAnsi="Arial" w:cs="Arial"/>
                <w:b/>
                <w:sz w:val="20"/>
              </w:rPr>
              <w:t>New CTC-RI Contract Framework</w:t>
            </w:r>
          </w:p>
          <w:p w:rsidR="00620B97" w:rsidRDefault="00794172" w:rsidP="00214A18">
            <w:pPr>
              <w:pStyle w:val="tbltxt9pt"/>
              <w:numPr>
                <w:ilvl w:val="0"/>
                <w:numId w:val="36"/>
              </w:numPr>
              <w:spacing w:before="120"/>
              <w:rPr>
                <w:rFonts w:ascii="Arial" w:hAnsi="Arial" w:cs="Arial"/>
                <w:sz w:val="20"/>
              </w:rPr>
            </w:pPr>
            <w:r>
              <w:rPr>
                <w:rFonts w:ascii="Arial" w:hAnsi="Arial" w:cs="Arial"/>
                <w:sz w:val="20"/>
              </w:rPr>
              <w:t xml:space="preserve">Project management has pulled together a draft three-year common/developmental contract for future CTC-RI practices to engage in.  It would be helpful to know the origin (TCPI, OHIC, SIM, CPCI, etc.) of each bullet and whether it is optional or a requirement. Project Management will </w:t>
            </w:r>
            <w:r w:rsidR="00214A18">
              <w:rPr>
                <w:rFonts w:ascii="Arial" w:hAnsi="Arial" w:cs="Arial"/>
                <w:sz w:val="20"/>
              </w:rPr>
              <w:t>update</w:t>
            </w:r>
            <w:r>
              <w:rPr>
                <w:rFonts w:ascii="Arial" w:hAnsi="Arial" w:cs="Arial"/>
                <w:sz w:val="20"/>
              </w:rPr>
              <w:t xml:space="preserve"> the document to reflect this request and resend.</w:t>
            </w:r>
          </w:p>
          <w:p w:rsidR="00794172" w:rsidRDefault="00794172" w:rsidP="00214A18">
            <w:pPr>
              <w:pStyle w:val="tbltxt9pt"/>
              <w:numPr>
                <w:ilvl w:val="0"/>
                <w:numId w:val="36"/>
              </w:numPr>
              <w:spacing w:before="120"/>
              <w:rPr>
                <w:rFonts w:ascii="Arial" w:hAnsi="Arial" w:cs="Arial"/>
                <w:sz w:val="20"/>
              </w:rPr>
            </w:pPr>
            <w:r>
              <w:rPr>
                <w:rFonts w:ascii="Arial" w:hAnsi="Arial" w:cs="Arial"/>
                <w:sz w:val="20"/>
              </w:rPr>
              <w:t>We need to understand the level of priority of Medicare participation.  This would be submitted through the Rhode Island SIM.  The first milestone is to submit a letter to CMS.  Colorado sent their letter for Medicare participation and hadn’t heard back yet.  Deb will follow-up with the folks from Colorado to see if they have received any feedback.</w:t>
            </w:r>
          </w:p>
          <w:p w:rsidR="00794172" w:rsidRDefault="00214A18" w:rsidP="00214A18">
            <w:pPr>
              <w:pStyle w:val="tbltxt9pt"/>
              <w:numPr>
                <w:ilvl w:val="0"/>
                <w:numId w:val="36"/>
              </w:numPr>
              <w:spacing w:before="120"/>
              <w:rPr>
                <w:rFonts w:ascii="Arial" w:hAnsi="Arial" w:cs="Arial"/>
                <w:sz w:val="20"/>
              </w:rPr>
            </w:pPr>
            <w:r>
              <w:rPr>
                <w:rFonts w:ascii="Arial" w:hAnsi="Arial" w:cs="Arial"/>
                <w:sz w:val="20"/>
              </w:rPr>
              <w:t>One goal of this new framework is to better align with the OHIC PCMH standards</w:t>
            </w:r>
            <w:r w:rsidR="00794172">
              <w:rPr>
                <w:rFonts w:ascii="Arial" w:hAnsi="Arial" w:cs="Arial"/>
                <w:sz w:val="20"/>
              </w:rPr>
              <w:t>.  What would be helpful is</w:t>
            </w:r>
            <w:r>
              <w:rPr>
                <w:rFonts w:ascii="Arial" w:hAnsi="Arial" w:cs="Arial"/>
                <w:sz w:val="20"/>
              </w:rPr>
              <w:t xml:space="preserve"> to have</w:t>
            </w:r>
            <w:r w:rsidR="00794172">
              <w:rPr>
                <w:rFonts w:ascii="Arial" w:hAnsi="Arial" w:cs="Arial"/>
                <w:sz w:val="20"/>
              </w:rPr>
              <w:t xml:space="preserve"> the number of sites that the health plans need to get to the OHIC requirement.  </w:t>
            </w:r>
            <w:r>
              <w:rPr>
                <w:rFonts w:ascii="Arial" w:hAnsi="Arial" w:cs="Arial"/>
                <w:sz w:val="20"/>
              </w:rPr>
              <w:t xml:space="preserve">Project Management will contact OHIC to get the number of Primary Care Practices.  OHIC is in the process of pulling a group together </w:t>
            </w:r>
            <w:r>
              <w:rPr>
                <w:rFonts w:ascii="Arial" w:hAnsi="Arial" w:cs="Arial"/>
                <w:sz w:val="20"/>
              </w:rPr>
              <w:lastRenderedPageBreak/>
              <w:t xml:space="preserve">to discuss this.  They do have a master list of practices and want to look at how to approach these practices. </w:t>
            </w:r>
          </w:p>
          <w:p w:rsidR="00214A18" w:rsidRDefault="00214A18" w:rsidP="00214A18">
            <w:pPr>
              <w:pStyle w:val="tbltxt9pt"/>
              <w:numPr>
                <w:ilvl w:val="0"/>
                <w:numId w:val="36"/>
              </w:numPr>
              <w:spacing w:before="120"/>
              <w:rPr>
                <w:rFonts w:ascii="Arial" w:hAnsi="Arial" w:cs="Arial"/>
                <w:sz w:val="20"/>
              </w:rPr>
            </w:pPr>
            <w:r>
              <w:rPr>
                <w:rFonts w:ascii="Arial" w:hAnsi="Arial" w:cs="Arial"/>
                <w:sz w:val="20"/>
              </w:rPr>
              <w:t>There were additional questions for OHIC regarding PCMH standards that Project Management will bring to their attention:</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How is OHIC PCMH recognition going to be counted-if practice meets PCMH standards are plans obliged to count them, and provide sustainability payment</w:t>
            </w:r>
            <w:proofErr w:type="gramStart"/>
            <w:r w:rsidRPr="00214A18">
              <w:rPr>
                <w:rFonts w:ascii="Arial" w:hAnsi="Arial" w:cs="Arial"/>
                <w:sz w:val="20"/>
              </w:rPr>
              <w:t>,  if</w:t>
            </w:r>
            <w:proofErr w:type="gramEnd"/>
            <w:r w:rsidRPr="00214A18">
              <w:rPr>
                <w:rFonts w:ascii="Arial" w:hAnsi="Arial" w:cs="Arial"/>
                <w:sz w:val="20"/>
              </w:rPr>
              <w:t xml:space="preserve"> they are in their network? </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How is the PMPM rate going to be set</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Recognition is for commercial products; does this carry over to other lines of business</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What is the justification/messaging to self-insured accounts- need a slide deck the pla</w:t>
            </w:r>
            <w:r>
              <w:rPr>
                <w:rFonts w:ascii="Arial" w:hAnsi="Arial" w:cs="Arial"/>
                <w:sz w:val="20"/>
              </w:rPr>
              <w:t>ns can take out to Self-insured</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What is the process when practices don’t meet certain standards</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Who is responsible for any review or audit processes</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 xml:space="preserve">Which pieces are adding value and which are increasing more paperwork- ongoing program evaluation </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What is the timing for the following when milestones are met</w:t>
            </w:r>
          </w:p>
          <w:p w:rsidR="00214A18" w:rsidRPr="00214A18" w:rsidRDefault="00214A18" w:rsidP="003B30CC">
            <w:pPr>
              <w:pStyle w:val="tbltxt9pt"/>
              <w:numPr>
                <w:ilvl w:val="2"/>
                <w:numId w:val="36"/>
              </w:numPr>
              <w:spacing w:before="120"/>
              <w:rPr>
                <w:rFonts w:ascii="Arial" w:hAnsi="Arial" w:cs="Arial"/>
                <w:sz w:val="20"/>
              </w:rPr>
            </w:pPr>
            <w:r w:rsidRPr="00214A18">
              <w:rPr>
                <w:rFonts w:ascii="Arial" w:hAnsi="Arial" w:cs="Arial"/>
                <w:sz w:val="20"/>
              </w:rPr>
              <w:t>When are practices recognized</w:t>
            </w:r>
          </w:p>
          <w:p w:rsidR="00214A18" w:rsidRPr="00214A18" w:rsidRDefault="00214A18" w:rsidP="003B30CC">
            <w:pPr>
              <w:pStyle w:val="tbltxt9pt"/>
              <w:numPr>
                <w:ilvl w:val="2"/>
                <w:numId w:val="36"/>
              </w:numPr>
              <w:spacing w:before="120"/>
              <w:rPr>
                <w:rFonts w:ascii="Arial" w:hAnsi="Arial" w:cs="Arial"/>
                <w:sz w:val="20"/>
              </w:rPr>
            </w:pPr>
            <w:r w:rsidRPr="00214A18">
              <w:rPr>
                <w:rFonts w:ascii="Arial" w:hAnsi="Arial" w:cs="Arial"/>
                <w:sz w:val="20"/>
              </w:rPr>
              <w:t>When are practices measured</w:t>
            </w:r>
          </w:p>
          <w:p w:rsidR="00214A18" w:rsidRPr="00214A18" w:rsidRDefault="00214A18" w:rsidP="003B30CC">
            <w:pPr>
              <w:pStyle w:val="tbltxt9pt"/>
              <w:numPr>
                <w:ilvl w:val="2"/>
                <w:numId w:val="36"/>
              </w:numPr>
              <w:spacing w:before="120"/>
              <w:rPr>
                <w:rFonts w:ascii="Arial" w:hAnsi="Arial" w:cs="Arial"/>
                <w:sz w:val="20"/>
              </w:rPr>
            </w:pPr>
            <w:r w:rsidRPr="00214A18">
              <w:rPr>
                <w:rFonts w:ascii="Arial" w:hAnsi="Arial" w:cs="Arial"/>
                <w:sz w:val="20"/>
              </w:rPr>
              <w:t>When are new sites accepted</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Where is data to support recognition reported.  It should be somewhere that all payers can see</w:t>
            </w:r>
          </w:p>
          <w:p w:rsidR="00214A18" w:rsidRPr="00214A18" w:rsidRDefault="00214A18" w:rsidP="00214A18">
            <w:pPr>
              <w:pStyle w:val="tbltxt9pt"/>
              <w:numPr>
                <w:ilvl w:val="1"/>
                <w:numId w:val="36"/>
              </w:numPr>
              <w:spacing w:before="120"/>
              <w:rPr>
                <w:rFonts w:ascii="Arial" w:hAnsi="Arial" w:cs="Arial"/>
                <w:sz w:val="20"/>
              </w:rPr>
            </w:pPr>
            <w:r w:rsidRPr="00214A18">
              <w:rPr>
                <w:rFonts w:ascii="Arial" w:hAnsi="Arial" w:cs="Arial"/>
                <w:sz w:val="20"/>
              </w:rPr>
              <w:t>Implementation details when does CM payments start –e.g. submit in fall; payments begin in January? Also timing for measures review and implementation</w:t>
            </w:r>
          </w:p>
        </w:tc>
        <w:tc>
          <w:tcPr>
            <w:tcW w:w="1228" w:type="dxa"/>
            <w:tcBorders>
              <w:top w:val="single" w:sz="4" w:space="0" w:color="auto"/>
              <w:left w:val="single" w:sz="4" w:space="0" w:color="auto"/>
              <w:bottom w:val="single" w:sz="4" w:space="0" w:color="auto"/>
              <w:right w:val="single" w:sz="4" w:space="0" w:color="auto"/>
            </w:tcBorders>
          </w:tcPr>
          <w:p w:rsidR="00670832" w:rsidRDefault="00670832" w:rsidP="00E817CE">
            <w:pPr>
              <w:pStyle w:val="tbltxt9pt"/>
              <w:spacing w:before="120"/>
              <w:ind w:right="259"/>
              <w:jc w:val="center"/>
              <w:rPr>
                <w:rFonts w:ascii="Arial" w:hAnsi="Arial" w:cs="Arial"/>
                <w:color w:val="000080"/>
                <w:sz w:val="20"/>
              </w:rPr>
            </w:pPr>
          </w:p>
          <w:p w:rsidR="00794172" w:rsidRDefault="00794172" w:rsidP="00E817CE">
            <w:pPr>
              <w:pStyle w:val="tbltxt9pt"/>
              <w:spacing w:before="120"/>
              <w:ind w:right="259"/>
              <w:jc w:val="center"/>
              <w:rPr>
                <w:rFonts w:ascii="Arial" w:hAnsi="Arial" w:cs="Arial"/>
                <w:color w:val="000080"/>
                <w:sz w:val="20"/>
              </w:rPr>
            </w:pPr>
          </w:p>
          <w:p w:rsidR="00794172" w:rsidRDefault="00794172" w:rsidP="00E817CE">
            <w:pPr>
              <w:pStyle w:val="tbltxt9pt"/>
              <w:spacing w:before="120"/>
              <w:ind w:right="259"/>
              <w:jc w:val="center"/>
              <w:rPr>
                <w:rFonts w:ascii="Arial" w:hAnsi="Arial" w:cs="Arial"/>
                <w:color w:val="000080"/>
                <w:sz w:val="20"/>
              </w:rPr>
            </w:pPr>
            <w:r>
              <w:rPr>
                <w:rFonts w:ascii="Arial" w:hAnsi="Arial" w:cs="Arial"/>
                <w:color w:val="000080"/>
                <w:sz w:val="20"/>
              </w:rPr>
              <w:t>4</w:t>
            </w:r>
          </w:p>
          <w:p w:rsidR="00794172" w:rsidRDefault="00794172" w:rsidP="00E817CE">
            <w:pPr>
              <w:pStyle w:val="tbltxt9pt"/>
              <w:spacing w:before="120"/>
              <w:ind w:right="259"/>
              <w:jc w:val="center"/>
              <w:rPr>
                <w:rFonts w:ascii="Arial" w:hAnsi="Arial" w:cs="Arial"/>
                <w:color w:val="000080"/>
                <w:sz w:val="20"/>
              </w:rPr>
            </w:pPr>
          </w:p>
          <w:p w:rsidR="00794172" w:rsidRDefault="00794172" w:rsidP="00E817CE">
            <w:pPr>
              <w:pStyle w:val="tbltxt9pt"/>
              <w:spacing w:before="120"/>
              <w:ind w:right="259"/>
              <w:jc w:val="center"/>
              <w:rPr>
                <w:rFonts w:ascii="Arial" w:hAnsi="Arial" w:cs="Arial"/>
                <w:color w:val="000080"/>
                <w:sz w:val="20"/>
              </w:rPr>
            </w:pPr>
          </w:p>
          <w:p w:rsidR="00794172" w:rsidRDefault="00794172" w:rsidP="00E817CE">
            <w:pPr>
              <w:pStyle w:val="tbltxt9pt"/>
              <w:spacing w:before="120"/>
              <w:ind w:right="259"/>
              <w:jc w:val="center"/>
              <w:rPr>
                <w:rFonts w:ascii="Arial" w:hAnsi="Arial" w:cs="Arial"/>
                <w:color w:val="000080"/>
                <w:sz w:val="20"/>
              </w:rPr>
            </w:pPr>
            <w:r>
              <w:rPr>
                <w:rFonts w:ascii="Arial" w:hAnsi="Arial" w:cs="Arial"/>
                <w:color w:val="000080"/>
                <w:sz w:val="20"/>
              </w:rPr>
              <w:t>5</w:t>
            </w:r>
          </w:p>
          <w:p w:rsidR="00794172" w:rsidRDefault="00794172" w:rsidP="00E817CE">
            <w:pPr>
              <w:pStyle w:val="tbltxt9pt"/>
              <w:spacing w:before="120"/>
              <w:ind w:right="259"/>
              <w:jc w:val="center"/>
              <w:rPr>
                <w:rFonts w:ascii="Arial" w:hAnsi="Arial" w:cs="Arial"/>
                <w:color w:val="000080"/>
                <w:sz w:val="20"/>
              </w:rPr>
            </w:pPr>
          </w:p>
          <w:p w:rsidR="00214A18" w:rsidRDefault="00214A18" w:rsidP="00E817CE">
            <w:pPr>
              <w:pStyle w:val="tbltxt9pt"/>
              <w:spacing w:before="120"/>
              <w:ind w:right="259"/>
              <w:jc w:val="center"/>
              <w:rPr>
                <w:rFonts w:ascii="Arial" w:hAnsi="Arial" w:cs="Arial"/>
                <w:color w:val="000080"/>
                <w:sz w:val="20"/>
              </w:rPr>
            </w:pPr>
          </w:p>
          <w:p w:rsidR="00214A18" w:rsidRDefault="00214A18" w:rsidP="00E817CE">
            <w:pPr>
              <w:pStyle w:val="tbltxt9pt"/>
              <w:spacing w:before="120"/>
              <w:ind w:right="259"/>
              <w:jc w:val="center"/>
              <w:rPr>
                <w:rFonts w:ascii="Arial" w:hAnsi="Arial" w:cs="Arial"/>
                <w:color w:val="000080"/>
                <w:sz w:val="20"/>
              </w:rPr>
            </w:pPr>
            <w:r>
              <w:rPr>
                <w:rFonts w:ascii="Arial" w:hAnsi="Arial" w:cs="Arial"/>
                <w:color w:val="000080"/>
                <w:sz w:val="20"/>
              </w:rPr>
              <w:t>6</w:t>
            </w:r>
          </w:p>
          <w:p w:rsidR="00214A18" w:rsidRDefault="00214A18" w:rsidP="00E817CE">
            <w:pPr>
              <w:pStyle w:val="tbltxt9pt"/>
              <w:spacing w:before="120"/>
              <w:ind w:right="259"/>
              <w:jc w:val="center"/>
              <w:rPr>
                <w:rFonts w:ascii="Arial" w:hAnsi="Arial" w:cs="Arial"/>
                <w:color w:val="000080"/>
                <w:sz w:val="20"/>
              </w:rPr>
            </w:pPr>
          </w:p>
          <w:p w:rsidR="00214A18" w:rsidRDefault="00214A18" w:rsidP="00E817CE">
            <w:pPr>
              <w:pStyle w:val="tbltxt9pt"/>
              <w:spacing w:before="120"/>
              <w:ind w:right="259"/>
              <w:jc w:val="center"/>
              <w:rPr>
                <w:rFonts w:ascii="Arial" w:hAnsi="Arial" w:cs="Arial"/>
                <w:color w:val="000080"/>
                <w:sz w:val="20"/>
              </w:rPr>
            </w:pPr>
            <w:r>
              <w:rPr>
                <w:rFonts w:ascii="Arial" w:hAnsi="Arial" w:cs="Arial"/>
                <w:color w:val="000080"/>
                <w:sz w:val="20"/>
              </w:rPr>
              <w:t>7</w:t>
            </w:r>
          </w:p>
        </w:tc>
      </w:tr>
      <w:tr w:rsidR="002442A3"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946" w:type="dxa"/>
            <w:tcBorders>
              <w:top w:val="single" w:sz="4" w:space="0" w:color="auto"/>
              <w:left w:val="single" w:sz="4" w:space="0" w:color="auto"/>
              <w:bottom w:val="single" w:sz="4" w:space="0" w:color="auto"/>
              <w:right w:val="single" w:sz="4" w:space="0" w:color="auto"/>
            </w:tcBorders>
          </w:tcPr>
          <w:p w:rsidR="002442A3" w:rsidRDefault="0055491E" w:rsidP="002759B6">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2079" w:type="dxa"/>
            <w:tcBorders>
              <w:top w:val="single" w:sz="4" w:space="0" w:color="auto"/>
              <w:left w:val="single" w:sz="4" w:space="0" w:color="auto"/>
              <w:bottom w:val="single" w:sz="4" w:space="0" w:color="auto"/>
              <w:right w:val="single" w:sz="4" w:space="0" w:color="auto"/>
            </w:tcBorders>
          </w:tcPr>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r>
              <w:rPr>
                <w:rFonts w:ascii="Arial" w:hAnsi="Arial" w:cs="Arial"/>
                <w:b/>
                <w:color w:val="000080"/>
                <w:sz w:val="14"/>
                <w:szCs w:val="18"/>
              </w:rPr>
              <w:t>/</w:t>
            </w:r>
            <w:r w:rsidRPr="007E2044">
              <w:rPr>
                <w:rFonts w:ascii="Arial" w:hAnsi="Arial" w:cs="Arial"/>
                <w:b/>
                <w:color w:val="000080"/>
                <w:sz w:val="14"/>
                <w:szCs w:val="18"/>
              </w:rPr>
              <w:t>P. Yeracaris</w:t>
            </w:r>
          </w:p>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62619E" w:rsidRDefault="002442A3" w:rsidP="0062619E">
            <w:pPr>
              <w:pStyle w:val="tbltxt9pt"/>
              <w:spacing w:before="120"/>
              <w:rPr>
                <w:rFonts w:ascii="Arial" w:hAnsi="Arial" w:cs="Arial"/>
                <w:b/>
                <w:sz w:val="20"/>
              </w:rPr>
            </w:pPr>
            <w:r>
              <w:rPr>
                <w:rFonts w:ascii="Arial" w:hAnsi="Arial" w:cs="Arial"/>
                <w:b/>
                <w:sz w:val="20"/>
              </w:rPr>
              <w:t>Next Meeting/Next Steps</w:t>
            </w:r>
          </w:p>
          <w:p w:rsidR="0062619E" w:rsidRPr="0062619E" w:rsidRDefault="0062619E" w:rsidP="00214A18">
            <w:pPr>
              <w:pStyle w:val="tbltxt9pt"/>
              <w:spacing w:before="120"/>
              <w:ind w:left="720"/>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tcPr>
          <w:p w:rsidR="002442A3" w:rsidRDefault="002442A3" w:rsidP="00E817CE">
            <w:pPr>
              <w:pStyle w:val="tbltxt9pt"/>
              <w:spacing w:before="120"/>
              <w:ind w:right="259"/>
              <w:jc w:val="center"/>
              <w:rPr>
                <w:rFonts w:ascii="Arial" w:hAnsi="Arial" w:cs="Arial"/>
                <w:color w:val="000080"/>
                <w:sz w:val="20"/>
              </w:rPr>
            </w:pPr>
          </w:p>
        </w:tc>
      </w:tr>
    </w:tbl>
    <w:tbl>
      <w:tblPr>
        <w:tblpPr w:leftFromText="180" w:rightFromText="180" w:vertAnchor="text" w:horzAnchor="margin" w:tblpX="108" w:tblpY="8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728"/>
        <w:gridCol w:w="9270"/>
        <w:gridCol w:w="990"/>
        <w:gridCol w:w="990"/>
      </w:tblGrid>
      <w:tr w:rsidR="00BA54F4" w:rsidRPr="00010115" w:rsidTr="00243448">
        <w:trPr>
          <w:tblHeader/>
        </w:trPr>
        <w:tc>
          <w:tcPr>
            <w:tcW w:w="15048" w:type="dxa"/>
            <w:gridSpan w:val="6"/>
            <w:tcBorders>
              <w:top w:val="single" w:sz="4" w:space="0" w:color="auto"/>
              <w:left w:val="single" w:sz="4" w:space="0" w:color="auto"/>
              <w:bottom w:val="nil"/>
              <w:right w:val="single" w:sz="4" w:space="0" w:color="auto"/>
            </w:tcBorders>
            <w:shd w:val="pct10" w:color="auto" w:fill="FFFFFF"/>
          </w:tcPr>
          <w:p w:rsidR="00BA54F4" w:rsidRPr="00010115" w:rsidRDefault="00BA54F4" w:rsidP="00243448">
            <w:pPr>
              <w:pStyle w:val="Subtitle"/>
              <w:ind w:left="180" w:right="-108"/>
              <w:rPr>
                <w:color w:val="000080"/>
              </w:rPr>
            </w:pPr>
            <w:r w:rsidRPr="00010115">
              <w:rPr>
                <w:color w:val="000080"/>
              </w:rPr>
              <w:t>ACTION ITEM LOG</w:t>
            </w:r>
          </w:p>
        </w:tc>
      </w:tr>
      <w:tr w:rsidR="00BA54F4"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Added    </w:t>
            </w:r>
          </w:p>
        </w:tc>
        <w:tc>
          <w:tcPr>
            <w:tcW w:w="108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w:t>
            </w:r>
            <w:r w:rsidRPr="00A65F1B">
              <w:rPr>
                <w:color w:val="000080"/>
                <w:szCs w:val="18"/>
              </w:rPr>
              <w:br/>
              <w:t>Number</w:t>
            </w:r>
          </w:p>
        </w:tc>
        <w:tc>
          <w:tcPr>
            <w:tcW w:w="1728"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Assignee</w:t>
            </w:r>
          </w:p>
        </w:tc>
        <w:tc>
          <w:tcPr>
            <w:tcW w:w="927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 /Status</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Due </w:t>
            </w:r>
            <w:r w:rsidRPr="00A65F1B">
              <w:rPr>
                <w:color w:val="000080"/>
                <w:szCs w:val="18"/>
              </w:rPr>
              <w:br/>
              <w:t>Date</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w:t>
            </w:r>
            <w:r w:rsidRPr="00A65F1B">
              <w:rPr>
                <w:color w:val="000080"/>
                <w:szCs w:val="18"/>
              </w:rPr>
              <w:br/>
              <w:t>Closed</w:t>
            </w:r>
          </w:p>
        </w:tc>
      </w:tr>
      <w:tr w:rsidR="0033715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243448">
            <w:pPr>
              <w:pStyle w:val="tbltxt9ptbc"/>
              <w:rPr>
                <w:color w:val="000080"/>
                <w:szCs w:val="18"/>
              </w:rPr>
            </w:pPr>
            <w:r>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337159" w:rsidRPr="00A65F1B" w:rsidRDefault="00337159" w:rsidP="00243448">
            <w:pPr>
              <w:pStyle w:val="tbltxt9ptbc"/>
              <w:rPr>
                <w:color w:val="000080"/>
                <w:szCs w:val="18"/>
              </w:rPr>
            </w:pPr>
            <w:r>
              <w:rPr>
                <w:color w:val="000080"/>
                <w:szCs w:val="18"/>
              </w:rPr>
              <w:t>1</w:t>
            </w:r>
          </w:p>
        </w:tc>
        <w:tc>
          <w:tcPr>
            <w:tcW w:w="1728" w:type="dxa"/>
            <w:tcBorders>
              <w:top w:val="single" w:sz="4" w:space="0" w:color="auto"/>
              <w:left w:val="single" w:sz="4" w:space="0" w:color="auto"/>
              <w:bottom w:val="single" w:sz="4" w:space="0" w:color="auto"/>
              <w:right w:val="single" w:sz="4" w:space="0" w:color="auto"/>
            </w:tcBorders>
          </w:tcPr>
          <w:p w:rsidR="00337159" w:rsidRPr="00A65F1B" w:rsidRDefault="00727FDF" w:rsidP="00243448">
            <w:pPr>
              <w:pStyle w:val="tbltxt9ptbc"/>
              <w:rPr>
                <w:color w:val="000080"/>
                <w:szCs w:val="18"/>
              </w:rPr>
            </w:pPr>
            <w:r>
              <w:rPr>
                <w:color w:val="000080"/>
                <w:szCs w:val="18"/>
              </w:rPr>
              <w:t>M. Mobilio</w:t>
            </w:r>
          </w:p>
        </w:tc>
        <w:tc>
          <w:tcPr>
            <w:tcW w:w="9270" w:type="dxa"/>
            <w:tcBorders>
              <w:top w:val="single" w:sz="4" w:space="0" w:color="auto"/>
              <w:left w:val="single" w:sz="4" w:space="0" w:color="auto"/>
              <w:bottom w:val="single" w:sz="4" w:space="0" w:color="auto"/>
              <w:right w:val="single" w:sz="4" w:space="0" w:color="auto"/>
            </w:tcBorders>
          </w:tcPr>
          <w:p w:rsidR="00337159" w:rsidRPr="00A65F1B" w:rsidRDefault="00337159" w:rsidP="00243448">
            <w:pPr>
              <w:pStyle w:val="tbltxt9ptbc"/>
              <w:rPr>
                <w:color w:val="000080"/>
                <w:szCs w:val="18"/>
              </w:rPr>
            </w:pPr>
            <w:r>
              <w:rPr>
                <w:color w:val="000080"/>
                <w:szCs w:val="18"/>
              </w:rPr>
              <w:t>Poll the committee for ability to shift from the 4</w:t>
            </w:r>
            <w:r w:rsidRPr="00337159">
              <w:rPr>
                <w:color w:val="000080"/>
                <w:szCs w:val="18"/>
                <w:vertAlign w:val="superscript"/>
              </w:rPr>
              <w:t>th</w:t>
            </w:r>
            <w:r>
              <w:rPr>
                <w:color w:val="000080"/>
                <w:szCs w:val="18"/>
              </w:rPr>
              <w:t xml:space="preserve"> Tuesday of the month to the 3</w:t>
            </w:r>
            <w:r w:rsidRPr="00337159">
              <w:rPr>
                <w:color w:val="000080"/>
                <w:szCs w:val="18"/>
                <w:vertAlign w:val="superscript"/>
              </w:rPr>
              <w:t>rd</w:t>
            </w:r>
            <w:r>
              <w:rPr>
                <w:color w:val="000080"/>
                <w:szCs w:val="18"/>
              </w:rPr>
              <w:t xml:space="preserve"> Tuesday of the month</w:t>
            </w:r>
          </w:p>
        </w:tc>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243448">
            <w:pPr>
              <w:pStyle w:val="tbltxt9ptbc"/>
              <w:rPr>
                <w:color w:val="000080"/>
                <w:szCs w:val="18"/>
              </w:rPr>
            </w:pPr>
            <w:r>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243448">
            <w:pPr>
              <w:pStyle w:val="tbltxt9ptbc"/>
              <w:rPr>
                <w:color w:val="000080"/>
                <w:szCs w:val="18"/>
              </w:rPr>
            </w:pPr>
          </w:p>
        </w:tc>
      </w:tr>
      <w:tr w:rsidR="0033715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r>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r>
              <w:rPr>
                <w:color w:val="000080"/>
                <w:szCs w:val="18"/>
              </w:rPr>
              <w:t>2</w:t>
            </w:r>
          </w:p>
        </w:tc>
        <w:tc>
          <w:tcPr>
            <w:tcW w:w="1728" w:type="dxa"/>
            <w:tcBorders>
              <w:top w:val="single" w:sz="4" w:space="0" w:color="auto"/>
              <w:left w:val="single" w:sz="4" w:space="0" w:color="auto"/>
              <w:bottom w:val="single" w:sz="4" w:space="0" w:color="auto"/>
              <w:right w:val="single" w:sz="4" w:space="0" w:color="auto"/>
            </w:tcBorders>
          </w:tcPr>
          <w:p w:rsidR="00727FDF" w:rsidRPr="00A65F1B" w:rsidRDefault="00727FDF" w:rsidP="00727FDF">
            <w:pPr>
              <w:pStyle w:val="tbltxt9ptbc"/>
              <w:rPr>
                <w:color w:val="000080"/>
                <w:szCs w:val="18"/>
              </w:rPr>
            </w:pPr>
            <w:r>
              <w:rPr>
                <w:color w:val="000080"/>
                <w:szCs w:val="18"/>
              </w:rPr>
              <w:t>P. Yeracaris</w:t>
            </w:r>
          </w:p>
        </w:tc>
        <w:tc>
          <w:tcPr>
            <w:tcW w:w="9270" w:type="dxa"/>
            <w:tcBorders>
              <w:top w:val="single" w:sz="4" w:space="0" w:color="auto"/>
              <w:left w:val="single" w:sz="4" w:space="0" w:color="auto"/>
              <w:bottom w:val="single" w:sz="4" w:space="0" w:color="auto"/>
              <w:right w:val="single" w:sz="4" w:space="0" w:color="auto"/>
            </w:tcBorders>
          </w:tcPr>
          <w:p w:rsidR="00337159" w:rsidRPr="00A65F1B" w:rsidRDefault="00620B97" w:rsidP="00337159">
            <w:pPr>
              <w:pStyle w:val="tbltxt9ptbc"/>
              <w:rPr>
                <w:color w:val="000080"/>
                <w:szCs w:val="18"/>
              </w:rPr>
            </w:pPr>
            <w:r>
              <w:rPr>
                <w:color w:val="000080"/>
                <w:szCs w:val="18"/>
              </w:rPr>
              <w:t>Conta</w:t>
            </w:r>
            <w:bookmarkStart w:id="0" w:name="_GoBack"/>
            <w:bookmarkEnd w:id="0"/>
            <w:r>
              <w:rPr>
                <w:color w:val="000080"/>
                <w:szCs w:val="18"/>
              </w:rPr>
              <w:t>ct</w:t>
            </w:r>
            <w:r w:rsidR="00337159">
              <w:rPr>
                <w:color w:val="000080"/>
                <w:szCs w:val="18"/>
              </w:rPr>
              <w:t xml:space="preserve"> leadership from CTC sites currently in the early stages of the developmental contract to gauge interest in participation</w:t>
            </w:r>
          </w:p>
        </w:tc>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r>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p>
        </w:tc>
      </w:tr>
      <w:tr w:rsidR="0033715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r>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r>
              <w:rPr>
                <w:color w:val="000080"/>
                <w:szCs w:val="18"/>
              </w:rPr>
              <w:t>3</w:t>
            </w:r>
          </w:p>
        </w:tc>
        <w:tc>
          <w:tcPr>
            <w:tcW w:w="1728" w:type="dxa"/>
            <w:tcBorders>
              <w:top w:val="single" w:sz="4" w:space="0" w:color="auto"/>
              <w:left w:val="single" w:sz="4" w:space="0" w:color="auto"/>
              <w:bottom w:val="single" w:sz="4" w:space="0" w:color="auto"/>
              <w:right w:val="single" w:sz="4" w:space="0" w:color="auto"/>
            </w:tcBorders>
          </w:tcPr>
          <w:p w:rsidR="00727FDF" w:rsidRPr="00A65F1B" w:rsidRDefault="00727FDF" w:rsidP="00337159">
            <w:pPr>
              <w:pStyle w:val="tbltxt9ptbc"/>
              <w:rPr>
                <w:color w:val="000080"/>
                <w:szCs w:val="18"/>
              </w:rPr>
            </w:pPr>
            <w:r>
              <w:rPr>
                <w:color w:val="000080"/>
                <w:szCs w:val="18"/>
              </w:rPr>
              <w:t>D. Hurwitz</w:t>
            </w:r>
          </w:p>
        </w:tc>
        <w:tc>
          <w:tcPr>
            <w:tcW w:w="9270" w:type="dxa"/>
            <w:tcBorders>
              <w:top w:val="single" w:sz="4" w:space="0" w:color="auto"/>
              <w:left w:val="single" w:sz="4" w:space="0" w:color="auto"/>
              <w:bottom w:val="single" w:sz="4" w:space="0" w:color="auto"/>
              <w:right w:val="single" w:sz="4" w:space="0" w:color="auto"/>
            </w:tcBorders>
          </w:tcPr>
          <w:p w:rsidR="00337159" w:rsidRPr="00A65F1B" w:rsidRDefault="00620B97" w:rsidP="00337159">
            <w:pPr>
              <w:pStyle w:val="tbltxt9ptbc"/>
              <w:rPr>
                <w:color w:val="000080"/>
                <w:szCs w:val="18"/>
              </w:rPr>
            </w:pPr>
            <w:r>
              <w:rPr>
                <w:color w:val="000080"/>
                <w:szCs w:val="18"/>
              </w:rPr>
              <w:t>Contact Marti Rosenberg/Michael Bailit re:  discussions on ongoing CAHPS surveys for CTC sites scheduled to finish their involvement with the CTC developmental contract</w:t>
            </w:r>
          </w:p>
        </w:tc>
        <w:tc>
          <w:tcPr>
            <w:tcW w:w="990" w:type="dxa"/>
            <w:tcBorders>
              <w:top w:val="single" w:sz="4" w:space="0" w:color="auto"/>
              <w:left w:val="single" w:sz="4" w:space="0" w:color="auto"/>
              <w:bottom w:val="single" w:sz="4" w:space="0" w:color="auto"/>
              <w:right w:val="single" w:sz="4" w:space="0" w:color="auto"/>
            </w:tcBorders>
          </w:tcPr>
          <w:p w:rsidR="00337159" w:rsidRPr="00A65F1B" w:rsidRDefault="00620B97" w:rsidP="00337159">
            <w:pPr>
              <w:pStyle w:val="tbltxt9ptbc"/>
              <w:rPr>
                <w:color w:val="000080"/>
                <w:szCs w:val="18"/>
              </w:rPr>
            </w:pPr>
            <w:r>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337159" w:rsidRPr="00A65F1B" w:rsidRDefault="00337159" w:rsidP="00337159">
            <w:pPr>
              <w:pStyle w:val="tbltxt9ptbc"/>
              <w:rPr>
                <w:color w:val="000080"/>
                <w:szCs w:val="18"/>
              </w:rPr>
            </w:pPr>
          </w:p>
        </w:tc>
      </w:tr>
      <w:tr w:rsidR="00214A18"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214A18" w:rsidRPr="00A65F1B" w:rsidRDefault="00214A18" w:rsidP="00337159">
            <w:pPr>
              <w:pStyle w:val="tbltxt9ptbc"/>
              <w:rPr>
                <w:color w:val="000080"/>
                <w:szCs w:val="18"/>
              </w:rPr>
            </w:pPr>
            <w:r>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214A18" w:rsidRPr="00A65F1B" w:rsidRDefault="00214A18" w:rsidP="00337159">
            <w:pPr>
              <w:pStyle w:val="tbltxt9ptbc"/>
              <w:rPr>
                <w:color w:val="000080"/>
                <w:szCs w:val="18"/>
              </w:rPr>
            </w:pPr>
            <w:r>
              <w:rPr>
                <w:color w:val="000080"/>
                <w:szCs w:val="18"/>
              </w:rPr>
              <w:t>4</w:t>
            </w:r>
          </w:p>
        </w:tc>
        <w:tc>
          <w:tcPr>
            <w:tcW w:w="1728" w:type="dxa"/>
            <w:tcBorders>
              <w:top w:val="single" w:sz="4" w:space="0" w:color="auto"/>
              <w:left w:val="single" w:sz="4" w:space="0" w:color="auto"/>
              <w:bottom w:val="single" w:sz="4" w:space="0" w:color="auto"/>
              <w:right w:val="single" w:sz="4" w:space="0" w:color="auto"/>
            </w:tcBorders>
          </w:tcPr>
          <w:p w:rsidR="00727FDF" w:rsidRPr="00214A18" w:rsidRDefault="00727FDF" w:rsidP="00214A18">
            <w:pPr>
              <w:jc w:val="center"/>
              <w:rPr>
                <w:rFonts w:ascii="Arial" w:hAnsi="Arial"/>
                <w:b/>
                <w:bCs/>
                <w:color w:val="000080"/>
                <w:sz w:val="18"/>
                <w:szCs w:val="18"/>
              </w:rPr>
            </w:pPr>
            <w:r>
              <w:rPr>
                <w:rFonts w:ascii="Arial" w:hAnsi="Arial"/>
                <w:b/>
                <w:bCs/>
                <w:color w:val="000080"/>
                <w:sz w:val="18"/>
                <w:szCs w:val="18"/>
              </w:rPr>
              <w:t>P. Yeracaris</w:t>
            </w:r>
          </w:p>
        </w:tc>
        <w:tc>
          <w:tcPr>
            <w:tcW w:w="9270" w:type="dxa"/>
            <w:tcBorders>
              <w:top w:val="single" w:sz="4" w:space="0" w:color="auto"/>
              <w:left w:val="single" w:sz="4" w:space="0" w:color="auto"/>
              <w:bottom w:val="single" w:sz="4" w:space="0" w:color="auto"/>
              <w:right w:val="single" w:sz="4" w:space="0" w:color="auto"/>
            </w:tcBorders>
          </w:tcPr>
          <w:p w:rsidR="00214A18" w:rsidRPr="00A65F1B" w:rsidRDefault="00214A18" w:rsidP="00214A18">
            <w:pPr>
              <w:pStyle w:val="tbltxt9ptbc"/>
              <w:rPr>
                <w:color w:val="000080"/>
                <w:szCs w:val="18"/>
              </w:rPr>
            </w:pPr>
            <w:r>
              <w:rPr>
                <w:color w:val="000080"/>
                <w:szCs w:val="18"/>
              </w:rPr>
              <w:t>Update the project framework document with feedback from today’s meeting and resend to the group</w:t>
            </w:r>
          </w:p>
        </w:tc>
        <w:tc>
          <w:tcPr>
            <w:tcW w:w="990" w:type="dxa"/>
            <w:tcBorders>
              <w:top w:val="single" w:sz="4" w:space="0" w:color="auto"/>
              <w:left w:val="single" w:sz="4" w:space="0" w:color="auto"/>
              <w:bottom w:val="single" w:sz="4" w:space="0" w:color="auto"/>
              <w:right w:val="single" w:sz="4" w:space="0" w:color="auto"/>
            </w:tcBorders>
          </w:tcPr>
          <w:p w:rsidR="00214A18" w:rsidRPr="00214A18" w:rsidRDefault="00214A18" w:rsidP="00214A18">
            <w:pPr>
              <w:pStyle w:val="tbltxt9ptbc"/>
              <w:rPr>
                <w:color w:val="000080"/>
                <w:szCs w:val="18"/>
              </w:rPr>
            </w:pPr>
            <w:r w:rsidRPr="0029045F">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214A18" w:rsidRPr="00A65F1B" w:rsidRDefault="00214A18" w:rsidP="00337159">
            <w:pPr>
              <w:pStyle w:val="tbltxt9ptbc"/>
              <w:rPr>
                <w:color w:val="000080"/>
                <w:szCs w:val="18"/>
              </w:rPr>
            </w:pPr>
          </w:p>
        </w:tc>
      </w:tr>
      <w:tr w:rsidR="00214A18"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214A18" w:rsidRPr="00A65F1B" w:rsidRDefault="00214A18" w:rsidP="00337159">
            <w:pPr>
              <w:pStyle w:val="tbltxt9ptbc"/>
              <w:rPr>
                <w:color w:val="000080"/>
                <w:szCs w:val="18"/>
              </w:rPr>
            </w:pPr>
            <w:r>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214A18" w:rsidRPr="00A65F1B" w:rsidRDefault="00214A18" w:rsidP="00337159">
            <w:pPr>
              <w:pStyle w:val="tbltxt9ptbc"/>
              <w:rPr>
                <w:color w:val="000080"/>
                <w:szCs w:val="18"/>
              </w:rPr>
            </w:pPr>
            <w:r>
              <w:rPr>
                <w:color w:val="000080"/>
                <w:szCs w:val="18"/>
              </w:rPr>
              <w:t>5</w:t>
            </w:r>
          </w:p>
        </w:tc>
        <w:tc>
          <w:tcPr>
            <w:tcW w:w="1728" w:type="dxa"/>
            <w:tcBorders>
              <w:top w:val="single" w:sz="4" w:space="0" w:color="auto"/>
              <w:left w:val="single" w:sz="4" w:space="0" w:color="auto"/>
              <w:bottom w:val="single" w:sz="4" w:space="0" w:color="auto"/>
              <w:right w:val="single" w:sz="4" w:space="0" w:color="auto"/>
            </w:tcBorders>
          </w:tcPr>
          <w:p w:rsidR="00214A18" w:rsidRPr="00214A18" w:rsidRDefault="00214A18" w:rsidP="00727FDF">
            <w:pPr>
              <w:jc w:val="center"/>
              <w:rPr>
                <w:rFonts w:ascii="Arial" w:hAnsi="Arial"/>
                <w:b/>
                <w:bCs/>
                <w:color w:val="000080"/>
                <w:sz w:val="18"/>
                <w:szCs w:val="18"/>
              </w:rPr>
            </w:pPr>
            <w:r>
              <w:rPr>
                <w:rFonts w:ascii="Arial" w:hAnsi="Arial"/>
                <w:b/>
                <w:bCs/>
                <w:color w:val="000080"/>
                <w:sz w:val="18"/>
                <w:szCs w:val="18"/>
              </w:rPr>
              <w:t>D</w:t>
            </w:r>
            <w:r w:rsidR="00727FDF">
              <w:rPr>
                <w:rFonts w:ascii="Arial" w:hAnsi="Arial"/>
                <w:b/>
                <w:bCs/>
                <w:color w:val="000080"/>
                <w:sz w:val="18"/>
                <w:szCs w:val="18"/>
              </w:rPr>
              <w:t>. Hurwitz</w:t>
            </w:r>
          </w:p>
        </w:tc>
        <w:tc>
          <w:tcPr>
            <w:tcW w:w="9270" w:type="dxa"/>
            <w:tcBorders>
              <w:top w:val="single" w:sz="4" w:space="0" w:color="auto"/>
              <w:left w:val="single" w:sz="4" w:space="0" w:color="auto"/>
              <w:bottom w:val="single" w:sz="4" w:space="0" w:color="auto"/>
              <w:right w:val="single" w:sz="4" w:space="0" w:color="auto"/>
            </w:tcBorders>
          </w:tcPr>
          <w:p w:rsidR="00214A18" w:rsidRPr="00A65F1B" w:rsidRDefault="00214A18" w:rsidP="003B30CC">
            <w:pPr>
              <w:pStyle w:val="tbltxt9ptbc"/>
              <w:rPr>
                <w:color w:val="000080"/>
                <w:szCs w:val="18"/>
              </w:rPr>
            </w:pPr>
            <w:r>
              <w:rPr>
                <w:color w:val="000080"/>
                <w:szCs w:val="18"/>
              </w:rPr>
              <w:t>Follow-up with Colorado team</w:t>
            </w:r>
            <w:r w:rsidR="003B30CC">
              <w:rPr>
                <w:color w:val="000080"/>
                <w:szCs w:val="18"/>
              </w:rPr>
              <w:t xml:space="preserve"> on status of Medicare participation letter</w:t>
            </w:r>
          </w:p>
        </w:tc>
        <w:tc>
          <w:tcPr>
            <w:tcW w:w="990" w:type="dxa"/>
            <w:tcBorders>
              <w:top w:val="single" w:sz="4" w:space="0" w:color="auto"/>
              <w:left w:val="single" w:sz="4" w:space="0" w:color="auto"/>
              <w:bottom w:val="single" w:sz="4" w:space="0" w:color="auto"/>
              <w:right w:val="single" w:sz="4" w:space="0" w:color="auto"/>
            </w:tcBorders>
          </w:tcPr>
          <w:p w:rsidR="00214A18" w:rsidRPr="00214A18" w:rsidRDefault="00214A18" w:rsidP="00214A18">
            <w:pPr>
              <w:pStyle w:val="tbltxt9ptbc"/>
              <w:rPr>
                <w:color w:val="000080"/>
                <w:szCs w:val="18"/>
              </w:rPr>
            </w:pPr>
            <w:r w:rsidRPr="0029045F">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214A18" w:rsidRPr="00A65F1B" w:rsidRDefault="00214A18" w:rsidP="00337159">
            <w:pPr>
              <w:pStyle w:val="tbltxt9ptbc"/>
              <w:rPr>
                <w:color w:val="000080"/>
                <w:szCs w:val="18"/>
              </w:rPr>
            </w:pPr>
          </w:p>
        </w:tc>
      </w:tr>
      <w:tr w:rsidR="00214A18"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214A18" w:rsidRPr="00214A18" w:rsidRDefault="00214A18" w:rsidP="00214A18">
            <w:pPr>
              <w:pStyle w:val="tbltxt9ptbc"/>
              <w:rPr>
                <w:color w:val="000080"/>
                <w:szCs w:val="18"/>
              </w:rPr>
            </w:pPr>
            <w:r w:rsidRPr="00214A18">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214A18" w:rsidRDefault="00214A18" w:rsidP="00214A18">
            <w:pPr>
              <w:pStyle w:val="tbltxt9ptbc"/>
              <w:rPr>
                <w:color w:val="000080"/>
                <w:szCs w:val="18"/>
              </w:rPr>
            </w:pPr>
            <w:r>
              <w:rPr>
                <w:color w:val="000080"/>
                <w:szCs w:val="18"/>
              </w:rPr>
              <w:t>6</w:t>
            </w:r>
          </w:p>
        </w:tc>
        <w:tc>
          <w:tcPr>
            <w:tcW w:w="1728" w:type="dxa"/>
            <w:tcBorders>
              <w:top w:val="single" w:sz="4" w:space="0" w:color="auto"/>
              <w:left w:val="single" w:sz="4" w:space="0" w:color="auto"/>
              <w:bottom w:val="single" w:sz="4" w:space="0" w:color="auto"/>
              <w:right w:val="single" w:sz="4" w:space="0" w:color="auto"/>
            </w:tcBorders>
          </w:tcPr>
          <w:p w:rsidR="00214A18" w:rsidRPr="00214A18" w:rsidRDefault="00727FDF" w:rsidP="00214A18">
            <w:pPr>
              <w:pStyle w:val="tbltxt9ptbc"/>
              <w:rPr>
                <w:color w:val="000080"/>
                <w:szCs w:val="18"/>
              </w:rPr>
            </w:pPr>
            <w:r>
              <w:rPr>
                <w:color w:val="000080"/>
                <w:szCs w:val="18"/>
              </w:rPr>
              <w:t>D. Hurwitz</w:t>
            </w:r>
          </w:p>
        </w:tc>
        <w:tc>
          <w:tcPr>
            <w:tcW w:w="9270" w:type="dxa"/>
            <w:tcBorders>
              <w:top w:val="single" w:sz="4" w:space="0" w:color="auto"/>
              <w:left w:val="single" w:sz="4" w:space="0" w:color="auto"/>
              <w:bottom w:val="single" w:sz="4" w:space="0" w:color="auto"/>
              <w:right w:val="single" w:sz="4" w:space="0" w:color="auto"/>
            </w:tcBorders>
          </w:tcPr>
          <w:p w:rsidR="00214A18" w:rsidRPr="00A65F1B" w:rsidRDefault="003B30CC" w:rsidP="003B30CC">
            <w:pPr>
              <w:pStyle w:val="tbltxt9ptbc"/>
              <w:rPr>
                <w:color w:val="000080"/>
                <w:szCs w:val="18"/>
              </w:rPr>
            </w:pPr>
            <w:r>
              <w:rPr>
                <w:color w:val="000080"/>
                <w:szCs w:val="18"/>
              </w:rPr>
              <w:t>Contact OHIC regarding numbers on practices needed for health plans to meet OHIC PCMH standards</w:t>
            </w:r>
          </w:p>
        </w:tc>
        <w:tc>
          <w:tcPr>
            <w:tcW w:w="990" w:type="dxa"/>
            <w:tcBorders>
              <w:top w:val="single" w:sz="4" w:space="0" w:color="auto"/>
              <w:left w:val="single" w:sz="4" w:space="0" w:color="auto"/>
              <w:bottom w:val="single" w:sz="4" w:space="0" w:color="auto"/>
              <w:right w:val="single" w:sz="4" w:space="0" w:color="auto"/>
            </w:tcBorders>
          </w:tcPr>
          <w:p w:rsidR="00214A18" w:rsidRPr="00214A18" w:rsidRDefault="00214A18" w:rsidP="00214A18">
            <w:pPr>
              <w:pStyle w:val="tbltxt9ptbc"/>
              <w:rPr>
                <w:color w:val="000080"/>
                <w:szCs w:val="18"/>
              </w:rPr>
            </w:pPr>
            <w:r w:rsidRPr="0029045F">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214A18" w:rsidRPr="00A65F1B" w:rsidRDefault="00214A18" w:rsidP="00214A18">
            <w:pPr>
              <w:pStyle w:val="tbltxt9ptbc"/>
              <w:rPr>
                <w:color w:val="000080"/>
                <w:szCs w:val="18"/>
              </w:rPr>
            </w:pPr>
          </w:p>
        </w:tc>
      </w:tr>
      <w:tr w:rsidR="00214A18"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214A18" w:rsidRPr="00214A18" w:rsidRDefault="00214A18" w:rsidP="00214A18">
            <w:pPr>
              <w:pStyle w:val="tbltxt9ptbc"/>
              <w:rPr>
                <w:color w:val="000080"/>
                <w:szCs w:val="18"/>
              </w:rPr>
            </w:pPr>
            <w:r w:rsidRPr="00214A18">
              <w:rPr>
                <w:color w:val="000080"/>
                <w:szCs w:val="18"/>
              </w:rPr>
              <w:t>03/22/16</w:t>
            </w:r>
          </w:p>
        </w:tc>
        <w:tc>
          <w:tcPr>
            <w:tcW w:w="1080" w:type="dxa"/>
            <w:tcBorders>
              <w:top w:val="single" w:sz="4" w:space="0" w:color="auto"/>
              <w:left w:val="single" w:sz="4" w:space="0" w:color="auto"/>
              <w:bottom w:val="single" w:sz="4" w:space="0" w:color="auto"/>
              <w:right w:val="single" w:sz="4" w:space="0" w:color="auto"/>
            </w:tcBorders>
          </w:tcPr>
          <w:p w:rsidR="00214A18" w:rsidRDefault="00214A18" w:rsidP="00214A18">
            <w:pPr>
              <w:pStyle w:val="tbltxt9ptbc"/>
              <w:rPr>
                <w:color w:val="000080"/>
                <w:szCs w:val="18"/>
              </w:rPr>
            </w:pPr>
            <w:r>
              <w:rPr>
                <w:color w:val="000080"/>
                <w:szCs w:val="18"/>
              </w:rPr>
              <w:t>7</w:t>
            </w:r>
          </w:p>
        </w:tc>
        <w:tc>
          <w:tcPr>
            <w:tcW w:w="1728" w:type="dxa"/>
            <w:tcBorders>
              <w:top w:val="single" w:sz="4" w:space="0" w:color="auto"/>
              <w:left w:val="single" w:sz="4" w:space="0" w:color="auto"/>
              <w:bottom w:val="single" w:sz="4" w:space="0" w:color="auto"/>
              <w:right w:val="single" w:sz="4" w:space="0" w:color="auto"/>
            </w:tcBorders>
          </w:tcPr>
          <w:p w:rsidR="00214A18" w:rsidRPr="00214A18" w:rsidRDefault="00727FDF" w:rsidP="00214A18">
            <w:pPr>
              <w:pStyle w:val="tbltxt9ptbc"/>
              <w:rPr>
                <w:color w:val="000080"/>
                <w:szCs w:val="18"/>
              </w:rPr>
            </w:pPr>
            <w:r>
              <w:rPr>
                <w:color w:val="000080"/>
                <w:szCs w:val="18"/>
              </w:rPr>
              <w:t>D. Hurwitz</w:t>
            </w:r>
          </w:p>
        </w:tc>
        <w:tc>
          <w:tcPr>
            <w:tcW w:w="9270" w:type="dxa"/>
            <w:tcBorders>
              <w:top w:val="single" w:sz="4" w:space="0" w:color="auto"/>
              <w:left w:val="single" w:sz="4" w:space="0" w:color="auto"/>
              <w:bottom w:val="single" w:sz="4" w:space="0" w:color="auto"/>
              <w:right w:val="single" w:sz="4" w:space="0" w:color="auto"/>
            </w:tcBorders>
          </w:tcPr>
          <w:p w:rsidR="00214A18" w:rsidRPr="00A65F1B" w:rsidRDefault="003B30CC" w:rsidP="00214A18">
            <w:pPr>
              <w:pStyle w:val="tbltxt9ptbc"/>
              <w:rPr>
                <w:color w:val="000080"/>
                <w:szCs w:val="18"/>
              </w:rPr>
            </w:pPr>
            <w:r>
              <w:rPr>
                <w:color w:val="000080"/>
                <w:szCs w:val="18"/>
              </w:rPr>
              <w:t>Contact OHIC with questions on standards, from today’s meeting</w:t>
            </w:r>
          </w:p>
        </w:tc>
        <w:tc>
          <w:tcPr>
            <w:tcW w:w="990" w:type="dxa"/>
            <w:tcBorders>
              <w:top w:val="single" w:sz="4" w:space="0" w:color="auto"/>
              <w:left w:val="single" w:sz="4" w:space="0" w:color="auto"/>
              <w:bottom w:val="single" w:sz="4" w:space="0" w:color="auto"/>
              <w:right w:val="single" w:sz="4" w:space="0" w:color="auto"/>
            </w:tcBorders>
          </w:tcPr>
          <w:p w:rsidR="00214A18" w:rsidRPr="00214A18" w:rsidRDefault="00214A18" w:rsidP="00214A18">
            <w:pPr>
              <w:pStyle w:val="tbltxt9ptbc"/>
              <w:rPr>
                <w:color w:val="000080"/>
                <w:szCs w:val="18"/>
              </w:rPr>
            </w:pPr>
            <w:r w:rsidRPr="0029045F">
              <w:rPr>
                <w:color w:val="000080"/>
                <w:szCs w:val="18"/>
              </w:rPr>
              <w:t>04/19/16</w:t>
            </w:r>
          </w:p>
        </w:tc>
        <w:tc>
          <w:tcPr>
            <w:tcW w:w="990" w:type="dxa"/>
            <w:tcBorders>
              <w:top w:val="single" w:sz="4" w:space="0" w:color="auto"/>
              <w:left w:val="single" w:sz="4" w:space="0" w:color="auto"/>
              <w:bottom w:val="single" w:sz="4" w:space="0" w:color="auto"/>
              <w:right w:val="single" w:sz="4" w:space="0" w:color="auto"/>
            </w:tcBorders>
          </w:tcPr>
          <w:p w:rsidR="00214A18" w:rsidRPr="00A65F1B" w:rsidRDefault="00214A18" w:rsidP="00214A18">
            <w:pPr>
              <w:pStyle w:val="tbltxt9ptbc"/>
              <w:rPr>
                <w:color w:val="000080"/>
                <w:szCs w:val="18"/>
              </w:rPr>
            </w:pPr>
          </w:p>
        </w:tc>
      </w:tr>
    </w:tbl>
    <w:p w:rsidR="00541C84" w:rsidRPr="0077534D" w:rsidRDefault="00541C84" w:rsidP="00541C84">
      <w:pPr>
        <w:rPr>
          <w:rFonts w:ascii="Calibri" w:hAnsi="Calibri"/>
          <w:sz w:val="6"/>
          <w:szCs w:val="22"/>
        </w:rPr>
      </w:pPr>
    </w:p>
    <w:sectPr w:rsidR="00541C84" w:rsidRPr="0077534D" w:rsidSect="0083498A">
      <w:footerReference w:type="default" r:id="rId9"/>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B1" w:rsidRDefault="00E036B1" w:rsidP="00BB4C9E">
      <w:pPr>
        <w:pStyle w:val="tbltxt9pt"/>
      </w:pPr>
      <w:r>
        <w:separator/>
      </w:r>
    </w:p>
  </w:endnote>
  <w:endnote w:type="continuationSeparator" w:id="0">
    <w:p w:rsidR="00E036B1" w:rsidRDefault="00E036B1"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9360C" w:rsidRDefault="003C1FFC">
        <w:pPr>
          <w:pStyle w:val="Footer"/>
          <w:jc w:val="right"/>
        </w:pPr>
        <w:r>
          <w:fldChar w:fldCharType="begin"/>
        </w:r>
        <w:r w:rsidR="0019360C">
          <w:instrText xml:space="preserve"> PAGE   \* MERGEFORMAT </w:instrText>
        </w:r>
        <w:r>
          <w:fldChar w:fldCharType="separate"/>
        </w:r>
        <w:r w:rsidR="00727FDF">
          <w:rPr>
            <w:noProof/>
          </w:rPr>
          <w:t>2</w:t>
        </w:r>
        <w:r>
          <w:rPr>
            <w:noProof/>
          </w:rPr>
          <w:fldChar w:fldCharType="end"/>
        </w:r>
      </w:p>
    </w:sdtContent>
  </w:sdt>
  <w:p w:rsidR="0019360C" w:rsidRPr="00794FB5" w:rsidRDefault="0019360C"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B1" w:rsidRDefault="00E036B1" w:rsidP="00BB4C9E">
      <w:pPr>
        <w:pStyle w:val="tbltxt9pt"/>
      </w:pPr>
      <w:r>
        <w:separator/>
      </w:r>
    </w:p>
  </w:footnote>
  <w:footnote w:type="continuationSeparator" w:id="0">
    <w:p w:rsidR="00E036B1" w:rsidRDefault="00E036B1"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8B"/>
    <w:multiLevelType w:val="hybridMultilevel"/>
    <w:tmpl w:val="CDB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3EF9"/>
    <w:multiLevelType w:val="hybridMultilevel"/>
    <w:tmpl w:val="548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333D"/>
    <w:multiLevelType w:val="hybridMultilevel"/>
    <w:tmpl w:val="B8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56319"/>
    <w:multiLevelType w:val="hybridMultilevel"/>
    <w:tmpl w:val="E7B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D3F78"/>
    <w:multiLevelType w:val="hybridMultilevel"/>
    <w:tmpl w:val="65BC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607C57"/>
    <w:multiLevelType w:val="hybridMultilevel"/>
    <w:tmpl w:val="CDB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8061C"/>
    <w:multiLevelType w:val="hybridMultilevel"/>
    <w:tmpl w:val="2E9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669B0"/>
    <w:multiLevelType w:val="hybridMultilevel"/>
    <w:tmpl w:val="903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44A97"/>
    <w:multiLevelType w:val="hybridMultilevel"/>
    <w:tmpl w:val="7E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97263"/>
    <w:multiLevelType w:val="hybridMultilevel"/>
    <w:tmpl w:val="26D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904B2"/>
    <w:multiLevelType w:val="hybridMultilevel"/>
    <w:tmpl w:val="3358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C2C4D"/>
    <w:multiLevelType w:val="hybridMultilevel"/>
    <w:tmpl w:val="82C6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5736C"/>
    <w:multiLevelType w:val="hybridMultilevel"/>
    <w:tmpl w:val="3C58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345CF"/>
    <w:multiLevelType w:val="hybridMultilevel"/>
    <w:tmpl w:val="453E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85303"/>
    <w:multiLevelType w:val="hybridMultilevel"/>
    <w:tmpl w:val="E2D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0341E"/>
    <w:multiLevelType w:val="hybridMultilevel"/>
    <w:tmpl w:val="D79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5235C"/>
    <w:multiLevelType w:val="hybridMultilevel"/>
    <w:tmpl w:val="6C2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C0F43"/>
    <w:multiLevelType w:val="hybridMultilevel"/>
    <w:tmpl w:val="5C1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C41A2"/>
    <w:multiLevelType w:val="hybridMultilevel"/>
    <w:tmpl w:val="6DD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A4AA9"/>
    <w:multiLevelType w:val="hybridMultilevel"/>
    <w:tmpl w:val="C8B6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1D3068D"/>
    <w:multiLevelType w:val="hybridMultilevel"/>
    <w:tmpl w:val="F95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B58F0"/>
    <w:multiLevelType w:val="hybridMultilevel"/>
    <w:tmpl w:val="0A9C6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917BE"/>
    <w:multiLevelType w:val="hybridMultilevel"/>
    <w:tmpl w:val="0C9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E2C9B"/>
    <w:multiLevelType w:val="hybridMultilevel"/>
    <w:tmpl w:val="09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30185"/>
    <w:multiLevelType w:val="hybridMultilevel"/>
    <w:tmpl w:val="CDDE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A24F8"/>
    <w:multiLevelType w:val="hybridMultilevel"/>
    <w:tmpl w:val="FF5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72421"/>
    <w:multiLevelType w:val="hybridMultilevel"/>
    <w:tmpl w:val="74D6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5738D"/>
    <w:multiLevelType w:val="hybridMultilevel"/>
    <w:tmpl w:val="900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254AA"/>
    <w:multiLevelType w:val="hybridMultilevel"/>
    <w:tmpl w:val="6D88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905B5"/>
    <w:multiLevelType w:val="hybridMultilevel"/>
    <w:tmpl w:val="25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20722"/>
    <w:multiLevelType w:val="hybridMultilevel"/>
    <w:tmpl w:val="924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869D3"/>
    <w:multiLevelType w:val="hybridMultilevel"/>
    <w:tmpl w:val="26D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00AF0"/>
    <w:multiLevelType w:val="hybridMultilevel"/>
    <w:tmpl w:val="9F9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D0F31"/>
    <w:multiLevelType w:val="hybridMultilevel"/>
    <w:tmpl w:val="E47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B7A6D"/>
    <w:multiLevelType w:val="hybridMultilevel"/>
    <w:tmpl w:val="D83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004DD"/>
    <w:multiLevelType w:val="hybridMultilevel"/>
    <w:tmpl w:val="E40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536AB"/>
    <w:multiLevelType w:val="hybridMultilevel"/>
    <w:tmpl w:val="FBC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B51DD"/>
    <w:multiLevelType w:val="hybridMultilevel"/>
    <w:tmpl w:val="7E6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5"/>
  </w:num>
  <w:num w:numId="4">
    <w:abstractNumId w:val="34"/>
  </w:num>
  <w:num w:numId="5">
    <w:abstractNumId w:val="2"/>
  </w:num>
  <w:num w:numId="6">
    <w:abstractNumId w:val="9"/>
  </w:num>
  <w:num w:numId="7">
    <w:abstractNumId w:val="23"/>
  </w:num>
  <w:num w:numId="8">
    <w:abstractNumId w:val="25"/>
  </w:num>
  <w:num w:numId="9">
    <w:abstractNumId w:val="14"/>
  </w:num>
  <w:num w:numId="10">
    <w:abstractNumId w:val="32"/>
  </w:num>
  <w:num w:numId="11">
    <w:abstractNumId w:val="37"/>
  </w:num>
  <w:num w:numId="12">
    <w:abstractNumId w:val="17"/>
  </w:num>
  <w:num w:numId="13">
    <w:abstractNumId w:val="30"/>
  </w:num>
  <w:num w:numId="14">
    <w:abstractNumId w:val="26"/>
  </w:num>
  <w:num w:numId="15">
    <w:abstractNumId w:val="24"/>
  </w:num>
  <w:num w:numId="16">
    <w:abstractNumId w:val="16"/>
  </w:num>
  <w:num w:numId="17">
    <w:abstractNumId w:val="22"/>
  </w:num>
  <w:num w:numId="18">
    <w:abstractNumId w:val="5"/>
  </w:num>
  <w:num w:numId="19">
    <w:abstractNumId w:val="21"/>
  </w:num>
  <w:num w:numId="20">
    <w:abstractNumId w:val="6"/>
  </w:num>
  <w:num w:numId="21">
    <w:abstractNumId w:val="8"/>
  </w:num>
  <w:num w:numId="22">
    <w:abstractNumId w:val="12"/>
  </w:num>
  <w:num w:numId="23">
    <w:abstractNumId w:val="7"/>
  </w:num>
  <w:num w:numId="24">
    <w:abstractNumId w:val="18"/>
  </w:num>
  <w:num w:numId="25">
    <w:abstractNumId w:val="35"/>
  </w:num>
  <w:num w:numId="26">
    <w:abstractNumId w:val="33"/>
  </w:num>
  <w:num w:numId="27">
    <w:abstractNumId w:val="1"/>
  </w:num>
  <w:num w:numId="28">
    <w:abstractNumId w:val="27"/>
  </w:num>
  <w:num w:numId="29">
    <w:abstractNumId w:val="3"/>
  </w:num>
  <w:num w:numId="30">
    <w:abstractNumId w:val="31"/>
  </w:num>
  <w:num w:numId="31">
    <w:abstractNumId w:val="36"/>
  </w:num>
  <w:num w:numId="32">
    <w:abstractNumId w:val="28"/>
  </w:num>
  <w:num w:numId="33">
    <w:abstractNumId w:val="13"/>
  </w:num>
  <w:num w:numId="34">
    <w:abstractNumId w:val="4"/>
  </w:num>
  <w:num w:numId="35">
    <w:abstractNumId w:val="0"/>
  </w:num>
  <w:num w:numId="36">
    <w:abstractNumId w:val="10"/>
  </w:num>
  <w:num w:numId="37">
    <w:abstractNumId w:val="11"/>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0AA4"/>
    <w:rsid w:val="00001A4D"/>
    <w:rsid w:val="0000279F"/>
    <w:rsid w:val="00006ABC"/>
    <w:rsid w:val="00007295"/>
    <w:rsid w:val="00007D5A"/>
    <w:rsid w:val="00007F26"/>
    <w:rsid w:val="00011A2A"/>
    <w:rsid w:val="0001438D"/>
    <w:rsid w:val="00017E4C"/>
    <w:rsid w:val="0002093D"/>
    <w:rsid w:val="0002228D"/>
    <w:rsid w:val="00024988"/>
    <w:rsid w:val="00025F21"/>
    <w:rsid w:val="000274DC"/>
    <w:rsid w:val="00032E49"/>
    <w:rsid w:val="00034FC6"/>
    <w:rsid w:val="00035057"/>
    <w:rsid w:val="000418AB"/>
    <w:rsid w:val="00041E39"/>
    <w:rsid w:val="000431E1"/>
    <w:rsid w:val="000438F8"/>
    <w:rsid w:val="00043AD1"/>
    <w:rsid w:val="000471F9"/>
    <w:rsid w:val="000502EC"/>
    <w:rsid w:val="0005148A"/>
    <w:rsid w:val="0005263F"/>
    <w:rsid w:val="00054B38"/>
    <w:rsid w:val="00055EED"/>
    <w:rsid w:val="00062619"/>
    <w:rsid w:val="00066AE4"/>
    <w:rsid w:val="000678FA"/>
    <w:rsid w:val="00067E24"/>
    <w:rsid w:val="0007015C"/>
    <w:rsid w:val="000703A0"/>
    <w:rsid w:val="00076091"/>
    <w:rsid w:val="00080D36"/>
    <w:rsid w:val="00081299"/>
    <w:rsid w:val="00081834"/>
    <w:rsid w:val="00081993"/>
    <w:rsid w:val="0008271C"/>
    <w:rsid w:val="00083BE9"/>
    <w:rsid w:val="000861A0"/>
    <w:rsid w:val="00091E42"/>
    <w:rsid w:val="00092DC8"/>
    <w:rsid w:val="00093C73"/>
    <w:rsid w:val="000948CF"/>
    <w:rsid w:val="0009646E"/>
    <w:rsid w:val="0009730A"/>
    <w:rsid w:val="00097BB3"/>
    <w:rsid w:val="000A03BC"/>
    <w:rsid w:val="000A4AE8"/>
    <w:rsid w:val="000A7580"/>
    <w:rsid w:val="000B0152"/>
    <w:rsid w:val="000B3393"/>
    <w:rsid w:val="000B5927"/>
    <w:rsid w:val="000B6F3C"/>
    <w:rsid w:val="000B70F0"/>
    <w:rsid w:val="000B72BF"/>
    <w:rsid w:val="000C0E86"/>
    <w:rsid w:val="000C33E1"/>
    <w:rsid w:val="000C5578"/>
    <w:rsid w:val="000C5C79"/>
    <w:rsid w:val="000C7A8F"/>
    <w:rsid w:val="000C7BBE"/>
    <w:rsid w:val="000D3A8D"/>
    <w:rsid w:val="000D3D92"/>
    <w:rsid w:val="000D41B3"/>
    <w:rsid w:val="000D593D"/>
    <w:rsid w:val="000E08F4"/>
    <w:rsid w:val="000E0D12"/>
    <w:rsid w:val="000E1873"/>
    <w:rsid w:val="000E1DE9"/>
    <w:rsid w:val="000E2FDF"/>
    <w:rsid w:val="000E4358"/>
    <w:rsid w:val="000E4BDA"/>
    <w:rsid w:val="000E5FD3"/>
    <w:rsid w:val="000E6A86"/>
    <w:rsid w:val="000E746C"/>
    <w:rsid w:val="000E7A3B"/>
    <w:rsid w:val="000F15BF"/>
    <w:rsid w:val="000F38E3"/>
    <w:rsid w:val="000F4450"/>
    <w:rsid w:val="001006FF"/>
    <w:rsid w:val="0010261C"/>
    <w:rsid w:val="00102954"/>
    <w:rsid w:val="00111EC3"/>
    <w:rsid w:val="00112B97"/>
    <w:rsid w:val="001140B5"/>
    <w:rsid w:val="001147D3"/>
    <w:rsid w:val="00114E42"/>
    <w:rsid w:val="00115916"/>
    <w:rsid w:val="0011603C"/>
    <w:rsid w:val="001169E7"/>
    <w:rsid w:val="001224DF"/>
    <w:rsid w:val="001235DD"/>
    <w:rsid w:val="0012422B"/>
    <w:rsid w:val="00124B2E"/>
    <w:rsid w:val="00125355"/>
    <w:rsid w:val="00125834"/>
    <w:rsid w:val="00125B41"/>
    <w:rsid w:val="00125C5B"/>
    <w:rsid w:val="0012630A"/>
    <w:rsid w:val="0013153E"/>
    <w:rsid w:val="001316B9"/>
    <w:rsid w:val="001327F6"/>
    <w:rsid w:val="00132A0E"/>
    <w:rsid w:val="00133429"/>
    <w:rsid w:val="0013553B"/>
    <w:rsid w:val="0013558F"/>
    <w:rsid w:val="0013670F"/>
    <w:rsid w:val="00136A14"/>
    <w:rsid w:val="00140837"/>
    <w:rsid w:val="00150469"/>
    <w:rsid w:val="001504D7"/>
    <w:rsid w:val="00151B77"/>
    <w:rsid w:val="001535FD"/>
    <w:rsid w:val="00154303"/>
    <w:rsid w:val="00161C26"/>
    <w:rsid w:val="00163407"/>
    <w:rsid w:val="001647FC"/>
    <w:rsid w:val="00165175"/>
    <w:rsid w:val="0016726F"/>
    <w:rsid w:val="001733DE"/>
    <w:rsid w:val="00174A4A"/>
    <w:rsid w:val="00174F7C"/>
    <w:rsid w:val="00175EC7"/>
    <w:rsid w:val="00177A00"/>
    <w:rsid w:val="00180290"/>
    <w:rsid w:val="001833B2"/>
    <w:rsid w:val="00187735"/>
    <w:rsid w:val="0019360C"/>
    <w:rsid w:val="00197202"/>
    <w:rsid w:val="001A4166"/>
    <w:rsid w:val="001A449E"/>
    <w:rsid w:val="001A4D09"/>
    <w:rsid w:val="001A6808"/>
    <w:rsid w:val="001A747F"/>
    <w:rsid w:val="001B1A5C"/>
    <w:rsid w:val="001B23D3"/>
    <w:rsid w:val="001B33E8"/>
    <w:rsid w:val="001C06A9"/>
    <w:rsid w:val="001C2257"/>
    <w:rsid w:val="001C3392"/>
    <w:rsid w:val="001C33FD"/>
    <w:rsid w:val="001C3C93"/>
    <w:rsid w:val="001C3D10"/>
    <w:rsid w:val="001C3D13"/>
    <w:rsid w:val="001C3D46"/>
    <w:rsid w:val="001C510E"/>
    <w:rsid w:val="001C741E"/>
    <w:rsid w:val="001C75CB"/>
    <w:rsid w:val="001D3024"/>
    <w:rsid w:val="001D3829"/>
    <w:rsid w:val="001D3CC8"/>
    <w:rsid w:val="001D3E4B"/>
    <w:rsid w:val="001D48C7"/>
    <w:rsid w:val="001D49AA"/>
    <w:rsid w:val="001D4FB4"/>
    <w:rsid w:val="001D5E1C"/>
    <w:rsid w:val="001E1EA2"/>
    <w:rsid w:val="001E5549"/>
    <w:rsid w:val="001E5595"/>
    <w:rsid w:val="001E59D9"/>
    <w:rsid w:val="001E6B75"/>
    <w:rsid w:val="001E7ADE"/>
    <w:rsid w:val="001F02EF"/>
    <w:rsid w:val="001F0664"/>
    <w:rsid w:val="001F2FCA"/>
    <w:rsid w:val="001F4FFC"/>
    <w:rsid w:val="001F53CC"/>
    <w:rsid w:val="001F76E2"/>
    <w:rsid w:val="00201159"/>
    <w:rsid w:val="00201D63"/>
    <w:rsid w:val="002033F4"/>
    <w:rsid w:val="002064DA"/>
    <w:rsid w:val="00210C9D"/>
    <w:rsid w:val="00214937"/>
    <w:rsid w:val="00214A18"/>
    <w:rsid w:val="00214B68"/>
    <w:rsid w:val="0021523E"/>
    <w:rsid w:val="00216110"/>
    <w:rsid w:val="00220F7D"/>
    <w:rsid w:val="002250AC"/>
    <w:rsid w:val="00227F6D"/>
    <w:rsid w:val="0023280F"/>
    <w:rsid w:val="002331C4"/>
    <w:rsid w:val="0023575E"/>
    <w:rsid w:val="00237501"/>
    <w:rsid w:val="00240D83"/>
    <w:rsid w:val="00241A55"/>
    <w:rsid w:val="00242AB3"/>
    <w:rsid w:val="00243448"/>
    <w:rsid w:val="002442A3"/>
    <w:rsid w:val="00244419"/>
    <w:rsid w:val="0025035C"/>
    <w:rsid w:val="00251FF4"/>
    <w:rsid w:val="00254D33"/>
    <w:rsid w:val="0025649C"/>
    <w:rsid w:val="00257974"/>
    <w:rsid w:val="00260B02"/>
    <w:rsid w:val="00262F6C"/>
    <w:rsid w:val="0026318C"/>
    <w:rsid w:val="0026405D"/>
    <w:rsid w:val="0026484B"/>
    <w:rsid w:val="00266162"/>
    <w:rsid w:val="00267AE2"/>
    <w:rsid w:val="002708CC"/>
    <w:rsid w:val="00270A2B"/>
    <w:rsid w:val="002710CC"/>
    <w:rsid w:val="00272A02"/>
    <w:rsid w:val="00273930"/>
    <w:rsid w:val="00274A65"/>
    <w:rsid w:val="00274EAC"/>
    <w:rsid w:val="002759B6"/>
    <w:rsid w:val="00276B0C"/>
    <w:rsid w:val="0027793D"/>
    <w:rsid w:val="00280506"/>
    <w:rsid w:val="002820F5"/>
    <w:rsid w:val="00282190"/>
    <w:rsid w:val="00282CBC"/>
    <w:rsid w:val="00284256"/>
    <w:rsid w:val="00284D6D"/>
    <w:rsid w:val="0028501D"/>
    <w:rsid w:val="00286296"/>
    <w:rsid w:val="0028705C"/>
    <w:rsid w:val="002877EC"/>
    <w:rsid w:val="00287D35"/>
    <w:rsid w:val="0029137F"/>
    <w:rsid w:val="002918E1"/>
    <w:rsid w:val="002921AD"/>
    <w:rsid w:val="00293000"/>
    <w:rsid w:val="00293390"/>
    <w:rsid w:val="002950B9"/>
    <w:rsid w:val="00296C3D"/>
    <w:rsid w:val="00297C38"/>
    <w:rsid w:val="002A3CCC"/>
    <w:rsid w:val="002A5BDF"/>
    <w:rsid w:val="002A65D1"/>
    <w:rsid w:val="002B12CF"/>
    <w:rsid w:val="002B36AB"/>
    <w:rsid w:val="002B64CA"/>
    <w:rsid w:val="002B6D1E"/>
    <w:rsid w:val="002B75F8"/>
    <w:rsid w:val="002C0534"/>
    <w:rsid w:val="002C0A7D"/>
    <w:rsid w:val="002C1EDB"/>
    <w:rsid w:val="002C3F96"/>
    <w:rsid w:val="002C5249"/>
    <w:rsid w:val="002C6286"/>
    <w:rsid w:val="002D01A2"/>
    <w:rsid w:val="002D11B1"/>
    <w:rsid w:val="002D1C26"/>
    <w:rsid w:val="002D348E"/>
    <w:rsid w:val="002E3495"/>
    <w:rsid w:val="002E40C0"/>
    <w:rsid w:val="002E4399"/>
    <w:rsid w:val="002E5E94"/>
    <w:rsid w:val="002E63E6"/>
    <w:rsid w:val="002E6E0B"/>
    <w:rsid w:val="002F0E92"/>
    <w:rsid w:val="002F17A0"/>
    <w:rsid w:val="002F6BEB"/>
    <w:rsid w:val="00302007"/>
    <w:rsid w:val="00304281"/>
    <w:rsid w:val="003067C9"/>
    <w:rsid w:val="00316A7E"/>
    <w:rsid w:val="003171EE"/>
    <w:rsid w:val="00320F12"/>
    <w:rsid w:val="003215F8"/>
    <w:rsid w:val="00323CB0"/>
    <w:rsid w:val="00325333"/>
    <w:rsid w:val="003260B5"/>
    <w:rsid w:val="0032780F"/>
    <w:rsid w:val="00332E64"/>
    <w:rsid w:val="003330ED"/>
    <w:rsid w:val="00337159"/>
    <w:rsid w:val="00340382"/>
    <w:rsid w:val="003410CD"/>
    <w:rsid w:val="00343330"/>
    <w:rsid w:val="00345AB1"/>
    <w:rsid w:val="0034649B"/>
    <w:rsid w:val="0034758D"/>
    <w:rsid w:val="00347B92"/>
    <w:rsid w:val="00350B24"/>
    <w:rsid w:val="003518E6"/>
    <w:rsid w:val="00351C3F"/>
    <w:rsid w:val="0035383C"/>
    <w:rsid w:val="003542DF"/>
    <w:rsid w:val="00355A16"/>
    <w:rsid w:val="00355EA3"/>
    <w:rsid w:val="00356990"/>
    <w:rsid w:val="00357995"/>
    <w:rsid w:val="00357D9E"/>
    <w:rsid w:val="00361370"/>
    <w:rsid w:val="00361D37"/>
    <w:rsid w:val="003634C2"/>
    <w:rsid w:val="00364173"/>
    <w:rsid w:val="00364D7D"/>
    <w:rsid w:val="00365EF1"/>
    <w:rsid w:val="0036758C"/>
    <w:rsid w:val="00367AF3"/>
    <w:rsid w:val="00370F8D"/>
    <w:rsid w:val="003712E4"/>
    <w:rsid w:val="003726B3"/>
    <w:rsid w:val="003754F2"/>
    <w:rsid w:val="003757F9"/>
    <w:rsid w:val="00375F9D"/>
    <w:rsid w:val="00382C04"/>
    <w:rsid w:val="00383132"/>
    <w:rsid w:val="00383502"/>
    <w:rsid w:val="00385020"/>
    <w:rsid w:val="00387A18"/>
    <w:rsid w:val="00387CD3"/>
    <w:rsid w:val="00387F12"/>
    <w:rsid w:val="003908E6"/>
    <w:rsid w:val="00394C5B"/>
    <w:rsid w:val="00394D22"/>
    <w:rsid w:val="003A0B41"/>
    <w:rsid w:val="003A2974"/>
    <w:rsid w:val="003A3C17"/>
    <w:rsid w:val="003A5099"/>
    <w:rsid w:val="003B1D27"/>
    <w:rsid w:val="003B30CC"/>
    <w:rsid w:val="003B4B1E"/>
    <w:rsid w:val="003B54A3"/>
    <w:rsid w:val="003C1FFC"/>
    <w:rsid w:val="003C29BC"/>
    <w:rsid w:val="003C48D5"/>
    <w:rsid w:val="003C4CDC"/>
    <w:rsid w:val="003C77CD"/>
    <w:rsid w:val="003D69D6"/>
    <w:rsid w:val="003E0904"/>
    <w:rsid w:val="003E5F0B"/>
    <w:rsid w:val="003E6B87"/>
    <w:rsid w:val="003F01F6"/>
    <w:rsid w:val="003F1F7C"/>
    <w:rsid w:val="003F5FB6"/>
    <w:rsid w:val="0040064A"/>
    <w:rsid w:val="004036F7"/>
    <w:rsid w:val="0040400E"/>
    <w:rsid w:val="00406811"/>
    <w:rsid w:val="00406E2C"/>
    <w:rsid w:val="00411740"/>
    <w:rsid w:val="00412037"/>
    <w:rsid w:val="004143FE"/>
    <w:rsid w:val="004158B4"/>
    <w:rsid w:val="00416B24"/>
    <w:rsid w:val="00417E21"/>
    <w:rsid w:val="0042084C"/>
    <w:rsid w:val="004223F1"/>
    <w:rsid w:val="0042297D"/>
    <w:rsid w:val="00424D45"/>
    <w:rsid w:val="00426137"/>
    <w:rsid w:val="00430F2C"/>
    <w:rsid w:val="0043308F"/>
    <w:rsid w:val="004338A9"/>
    <w:rsid w:val="00434A9D"/>
    <w:rsid w:val="00435E34"/>
    <w:rsid w:val="00435E42"/>
    <w:rsid w:val="00435EAC"/>
    <w:rsid w:val="004361F6"/>
    <w:rsid w:val="00440524"/>
    <w:rsid w:val="00440749"/>
    <w:rsid w:val="004418D7"/>
    <w:rsid w:val="00445CDE"/>
    <w:rsid w:val="004461B7"/>
    <w:rsid w:val="0044657C"/>
    <w:rsid w:val="00447AE0"/>
    <w:rsid w:val="004500FE"/>
    <w:rsid w:val="0045198C"/>
    <w:rsid w:val="004525BD"/>
    <w:rsid w:val="00452AD6"/>
    <w:rsid w:val="00453075"/>
    <w:rsid w:val="00455897"/>
    <w:rsid w:val="00456051"/>
    <w:rsid w:val="004579A6"/>
    <w:rsid w:val="00461BBF"/>
    <w:rsid w:val="00462DF7"/>
    <w:rsid w:val="00463BDC"/>
    <w:rsid w:val="00465195"/>
    <w:rsid w:val="00467A1E"/>
    <w:rsid w:val="0047189A"/>
    <w:rsid w:val="004719B7"/>
    <w:rsid w:val="00472A89"/>
    <w:rsid w:val="004762C5"/>
    <w:rsid w:val="00476AFE"/>
    <w:rsid w:val="00480E50"/>
    <w:rsid w:val="004830B0"/>
    <w:rsid w:val="00483485"/>
    <w:rsid w:val="0048400E"/>
    <w:rsid w:val="0049240C"/>
    <w:rsid w:val="0049391B"/>
    <w:rsid w:val="00494808"/>
    <w:rsid w:val="0049686E"/>
    <w:rsid w:val="00496888"/>
    <w:rsid w:val="004A0E06"/>
    <w:rsid w:val="004A14CA"/>
    <w:rsid w:val="004A236E"/>
    <w:rsid w:val="004A28D6"/>
    <w:rsid w:val="004A2A25"/>
    <w:rsid w:val="004A46B9"/>
    <w:rsid w:val="004B14F8"/>
    <w:rsid w:val="004B22DF"/>
    <w:rsid w:val="004B3799"/>
    <w:rsid w:val="004B5E29"/>
    <w:rsid w:val="004C0912"/>
    <w:rsid w:val="004C0C4A"/>
    <w:rsid w:val="004C1C81"/>
    <w:rsid w:val="004C3CDC"/>
    <w:rsid w:val="004C457F"/>
    <w:rsid w:val="004C4AC0"/>
    <w:rsid w:val="004C4BB5"/>
    <w:rsid w:val="004C5C15"/>
    <w:rsid w:val="004C7BEF"/>
    <w:rsid w:val="004C7C50"/>
    <w:rsid w:val="004D06DE"/>
    <w:rsid w:val="004D1551"/>
    <w:rsid w:val="004D1765"/>
    <w:rsid w:val="004D1F1D"/>
    <w:rsid w:val="004D2654"/>
    <w:rsid w:val="004D2ADF"/>
    <w:rsid w:val="004D349C"/>
    <w:rsid w:val="004D382C"/>
    <w:rsid w:val="004D475E"/>
    <w:rsid w:val="004D5551"/>
    <w:rsid w:val="004D57CD"/>
    <w:rsid w:val="004D5CB8"/>
    <w:rsid w:val="004D5F6C"/>
    <w:rsid w:val="004D6512"/>
    <w:rsid w:val="004E0710"/>
    <w:rsid w:val="004E0C08"/>
    <w:rsid w:val="004E2AA0"/>
    <w:rsid w:val="004E4BE4"/>
    <w:rsid w:val="004E7F34"/>
    <w:rsid w:val="004E7FCE"/>
    <w:rsid w:val="004F31AD"/>
    <w:rsid w:val="004F5BCB"/>
    <w:rsid w:val="004F6CA2"/>
    <w:rsid w:val="004F7894"/>
    <w:rsid w:val="004F7CC9"/>
    <w:rsid w:val="0050065F"/>
    <w:rsid w:val="00501F5A"/>
    <w:rsid w:val="00503848"/>
    <w:rsid w:val="00505DFB"/>
    <w:rsid w:val="0050693D"/>
    <w:rsid w:val="005071CE"/>
    <w:rsid w:val="00507696"/>
    <w:rsid w:val="005102B4"/>
    <w:rsid w:val="0051491C"/>
    <w:rsid w:val="00515397"/>
    <w:rsid w:val="005160CC"/>
    <w:rsid w:val="00523932"/>
    <w:rsid w:val="0052545E"/>
    <w:rsid w:val="00525D92"/>
    <w:rsid w:val="00525E14"/>
    <w:rsid w:val="005278EE"/>
    <w:rsid w:val="00527E37"/>
    <w:rsid w:val="005304D2"/>
    <w:rsid w:val="00530C4D"/>
    <w:rsid w:val="00533BDC"/>
    <w:rsid w:val="005345A2"/>
    <w:rsid w:val="00541980"/>
    <w:rsid w:val="00541C84"/>
    <w:rsid w:val="00541FD8"/>
    <w:rsid w:val="005441BD"/>
    <w:rsid w:val="00544593"/>
    <w:rsid w:val="0054526A"/>
    <w:rsid w:val="00545465"/>
    <w:rsid w:val="00545EE3"/>
    <w:rsid w:val="00547B81"/>
    <w:rsid w:val="005505F9"/>
    <w:rsid w:val="0055491E"/>
    <w:rsid w:val="00556421"/>
    <w:rsid w:val="00557AC2"/>
    <w:rsid w:val="0057013B"/>
    <w:rsid w:val="00570444"/>
    <w:rsid w:val="005729AC"/>
    <w:rsid w:val="00573540"/>
    <w:rsid w:val="0057460E"/>
    <w:rsid w:val="00574EDB"/>
    <w:rsid w:val="00574FF8"/>
    <w:rsid w:val="00576C18"/>
    <w:rsid w:val="00586079"/>
    <w:rsid w:val="00586846"/>
    <w:rsid w:val="00587000"/>
    <w:rsid w:val="005871EB"/>
    <w:rsid w:val="005901A9"/>
    <w:rsid w:val="00593415"/>
    <w:rsid w:val="0059433A"/>
    <w:rsid w:val="005978E4"/>
    <w:rsid w:val="005A10EE"/>
    <w:rsid w:val="005A1976"/>
    <w:rsid w:val="005A2A01"/>
    <w:rsid w:val="005A3D6A"/>
    <w:rsid w:val="005A4A1E"/>
    <w:rsid w:val="005A52AD"/>
    <w:rsid w:val="005A5C22"/>
    <w:rsid w:val="005A6004"/>
    <w:rsid w:val="005B2DE4"/>
    <w:rsid w:val="005B329D"/>
    <w:rsid w:val="005B3920"/>
    <w:rsid w:val="005B39E6"/>
    <w:rsid w:val="005B5D82"/>
    <w:rsid w:val="005C6594"/>
    <w:rsid w:val="005C71FF"/>
    <w:rsid w:val="005D035B"/>
    <w:rsid w:val="005D1F89"/>
    <w:rsid w:val="005D3E3B"/>
    <w:rsid w:val="005D4816"/>
    <w:rsid w:val="005D4D58"/>
    <w:rsid w:val="005D4F19"/>
    <w:rsid w:val="005D544D"/>
    <w:rsid w:val="005D6F43"/>
    <w:rsid w:val="005E436D"/>
    <w:rsid w:val="005E7A74"/>
    <w:rsid w:val="005F11DF"/>
    <w:rsid w:val="005F5B2B"/>
    <w:rsid w:val="005F6130"/>
    <w:rsid w:val="005F7769"/>
    <w:rsid w:val="006000B9"/>
    <w:rsid w:val="0060059F"/>
    <w:rsid w:val="00601180"/>
    <w:rsid w:val="00602EB9"/>
    <w:rsid w:val="006075B7"/>
    <w:rsid w:val="0061084C"/>
    <w:rsid w:val="00614090"/>
    <w:rsid w:val="0061429D"/>
    <w:rsid w:val="0061464F"/>
    <w:rsid w:val="00615CF4"/>
    <w:rsid w:val="00616F3D"/>
    <w:rsid w:val="00620B97"/>
    <w:rsid w:val="00625581"/>
    <w:rsid w:val="0062619E"/>
    <w:rsid w:val="0063190A"/>
    <w:rsid w:val="00631FA4"/>
    <w:rsid w:val="00633A42"/>
    <w:rsid w:val="00633FEF"/>
    <w:rsid w:val="006349F0"/>
    <w:rsid w:val="006353E8"/>
    <w:rsid w:val="00640364"/>
    <w:rsid w:val="00642968"/>
    <w:rsid w:val="006430A7"/>
    <w:rsid w:val="00644727"/>
    <w:rsid w:val="006476E8"/>
    <w:rsid w:val="00650015"/>
    <w:rsid w:val="00652E05"/>
    <w:rsid w:val="00653321"/>
    <w:rsid w:val="006536E4"/>
    <w:rsid w:val="00653D44"/>
    <w:rsid w:val="006542EA"/>
    <w:rsid w:val="00654BAD"/>
    <w:rsid w:val="0065564E"/>
    <w:rsid w:val="006556B5"/>
    <w:rsid w:val="006557AD"/>
    <w:rsid w:val="006562CA"/>
    <w:rsid w:val="0065682E"/>
    <w:rsid w:val="0065798A"/>
    <w:rsid w:val="00660845"/>
    <w:rsid w:val="0066542D"/>
    <w:rsid w:val="00665D30"/>
    <w:rsid w:val="00666C06"/>
    <w:rsid w:val="00670832"/>
    <w:rsid w:val="006709B5"/>
    <w:rsid w:val="00671375"/>
    <w:rsid w:val="0067241C"/>
    <w:rsid w:val="00672931"/>
    <w:rsid w:val="0067363E"/>
    <w:rsid w:val="00673BEF"/>
    <w:rsid w:val="00675906"/>
    <w:rsid w:val="006817E9"/>
    <w:rsid w:val="00681A7D"/>
    <w:rsid w:val="00682358"/>
    <w:rsid w:val="0068493E"/>
    <w:rsid w:val="006901E3"/>
    <w:rsid w:val="006903A7"/>
    <w:rsid w:val="006926CD"/>
    <w:rsid w:val="00696896"/>
    <w:rsid w:val="00697928"/>
    <w:rsid w:val="006A0CFE"/>
    <w:rsid w:val="006A1893"/>
    <w:rsid w:val="006A6181"/>
    <w:rsid w:val="006B306D"/>
    <w:rsid w:val="006B38C5"/>
    <w:rsid w:val="006B3F35"/>
    <w:rsid w:val="006B42A4"/>
    <w:rsid w:val="006B5977"/>
    <w:rsid w:val="006B5C5E"/>
    <w:rsid w:val="006B5FDC"/>
    <w:rsid w:val="006B76D8"/>
    <w:rsid w:val="006C3806"/>
    <w:rsid w:val="006C4A32"/>
    <w:rsid w:val="006C53E4"/>
    <w:rsid w:val="006C5905"/>
    <w:rsid w:val="006C636F"/>
    <w:rsid w:val="006D4139"/>
    <w:rsid w:val="006D489B"/>
    <w:rsid w:val="006D4EB3"/>
    <w:rsid w:val="006D514C"/>
    <w:rsid w:val="006D5CF5"/>
    <w:rsid w:val="006D5CFD"/>
    <w:rsid w:val="006D7A4A"/>
    <w:rsid w:val="006E00CC"/>
    <w:rsid w:val="006E0135"/>
    <w:rsid w:val="006E0D09"/>
    <w:rsid w:val="006E14EC"/>
    <w:rsid w:val="006E1F53"/>
    <w:rsid w:val="006F2BA5"/>
    <w:rsid w:val="006F2EB7"/>
    <w:rsid w:val="006F361A"/>
    <w:rsid w:val="006F41F2"/>
    <w:rsid w:val="006F678F"/>
    <w:rsid w:val="006F6A4F"/>
    <w:rsid w:val="00704A30"/>
    <w:rsid w:val="00704EB1"/>
    <w:rsid w:val="00711088"/>
    <w:rsid w:val="00713085"/>
    <w:rsid w:val="00714307"/>
    <w:rsid w:val="0072037C"/>
    <w:rsid w:val="00722819"/>
    <w:rsid w:val="00722E45"/>
    <w:rsid w:val="0072450E"/>
    <w:rsid w:val="00727FDF"/>
    <w:rsid w:val="00731456"/>
    <w:rsid w:val="00731907"/>
    <w:rsid w:val="00732E7E"/>
    <w:rsid w:val="007341E2"/>
    <w:rsid w:val="00736465"/>
    <w:rsid w:val="00736DBF"/>
    <w:rsid w:val="0074031C"/>
    <w:rsid w:val="00740647"/>
    <w:rsid w:val="0074288F"/>
    <w:rsid w:val="00744D21"/>
    <w:rsid w:val="00744E9D"/>
    <w:rsid w:val="00747245"/>
    <w:rsid w:val="007526F9"/>
    <w:rsid w:val="007547AB"/>
    <w:rsid w:val="007548A7"/>
    <w:rsid w:val="00754D32"/>
    <w:rsid w:val="00755052"/>
    <w:rsid w:val="00756B89"/>
    <w:rsid w:val="00756D66"/>
    <w:rsid w:val="00757A5A"/>
    <w:rsid w:val="0076396B"/>
    <w:rsid w:val="007663E5"/>
    <w:rsid w:val="0077534D"/>
    <w:rsid w:val="00775589"/>
    <w:rsid w:val="00775C50"/>
    <w:rsid w:val="007827EC"/>
    <w:rsid w:val="007848FE"/>
    <w:rsid w:val="007855EF"/>
    <w:rsid w:val="00785F77"/>
    <w:rsid w:val="007876C6"/>
    <w:rsid w:val="007927E6"/>
    <w:rsid w:val="00793574"/>
    <w:rsid w:val="00793B77"/>
    <w:rsid w:val="00793DF4"/>
    <w:rsid w:val="00794172"/>
    <w:rsid w:val="00794FB5"/>
    <w:rsid w:val="007950C0"/>
    <w:rsid w:val="0079621A"/>
    <w:rsid w:val="007973E7"/>
    <w:rsid w:val="007975B5"/>
    <w:rsid w:val="0079787F"/>
    <w:rsid w:val="007A334D"/>
    <w:rsid w:val="007A4FC4"/>
    <w:rsid w:val="007A59EE"/>
    <w:rsid w:val="007A7363"/>
    <w:rsid w:val="007A7CF7"/>
    <w:rsid w:val="007B0C44"/>
    <w:rsid w:val="007B1599"/>
    <w:rsid w:val="007B1616"/>
    <w:rsid w:val="007B3446"/>
    <w:rsid w:val="007B4891"/>
    <w:rsid w:val="007B5048"/>
    <w:rsid w:val="007B7D51"/>
    <w:rsid w:val="007C05D5"/>
    <w:rsid w:val="007C1F93"/>
    <w:rsid w:val="007C2545"/>
    <w:rsid w:val="007C4BAB"/>
    <w:rsid w:val="007C5752"/>
    <w:rsid w:val="007C6F5C"/>
    <w:rsid w:val="007D2A74"/>
    <w:rsid w:val="007D2B08"/>
    <w:rsid w:val="007D3819"/>
    <w:rsid w:val="007D4ACF"/>
    <w:rsid w:val="007D55E3"/>
    <w:rsid w:val="007D594C"/>
    <w:rsid w:val="007E0474"/>
    <w:rsid w:val="007E0CE5"/>
    <w:rsid w:val="007E2044"/>
    <w:rsid w:val="007E6278"/>
    <w:rsid w:val="007E7AE7"/>
    <w:rsid w:val="007F01F7"/>
    <w:rsid w:val="007F505F"/>
    <w:rsid w:val="007F5521"/>
    <w:rsid w:val="007F6C34"/>
    <w:rsid w:val="007F6F50"/>
    <w:rsid w:val="007F7FC0"/>
    <w:rsid w:val="008046D5"/>
    <w:rsid w:val="008051EC"/>
    <w:rsid w:val="00805485"/>
    <w:rsid w:val="008059D3"/>
    <w:rsid w:val="00805E5B"/>
    <w:rsid w:val="008106CC"/>
    <w:rsid w:val="00813CB7"/>
    <w:rsid w:val="00816D11"/>
    <w:rsid w:val="00822E02"/>
    <w:rsid w:val="008236C4"/>
    <w:rsid w:val="008255B6"/>
    <w:rsid w:val="00830A3F"/>
    <w:rsid w:val="00831601"/>
    <w:rsid w:val="00831E2E"/>
    <w:rsid w:val="00832F32"/>
    <w:rsid w:val="0083498A"/>
    <w:rsid w:val="00834B26"/>
    <w:rsid w:val="00835795"/>
    <w:rsid w:val="00836B45"/>
    <w:rsid w:val="00836C1E"/>
    <w:rsid w:val="0083783B"/>
    <w:rsid w:val="00843E81"/>
    <w:rsid w:val="00845DBC"/>
    <w:rsid w:val="00845E33"/>
    <w:rsid w:val="008469C2"/>
    <w:rsid w:val="008471BA"/>
    <w:rsid w:val="00847CCB"/>
    <w:rsid w:val="00851336"/>
    <w:rsid w:val="00851713"/>
    <w:rsid w:val="0085275C"/>
    <w:rsid w:val="00852D95"/>
    <w:rsid w:val="008562FA"/>
    <w:rsid w:val="00857A2E"/>
    <w:rsid w:val="00860B8D"/>
    <w:rsid w:val="00861045"/>
    <w:rsid w:val="0086293F"/>
    <w:rsid w:val="00862C22"/>
    <w:rsid w:val="0086355B"/>
    <w:rsid w:val="00863F93"/>
    <w:rsid w:val="00864F98"/>
    <w:rsid w:val="00865D4A"/>
    <w:rsid w:val="00867A17"/>
    <w:rsid w:val="00867E46"/>
    <w:rsid w:val="008706F7"/>
    <w:rsid w:val="00871D18"/>
    <w:rsid w:val="008732DB"/>
    <w:rsid w:val="00873FE9"/>
    <w:rsid w:val="00880BC3"/>
    <w:rsid w:val="00880C7A"/>
    <w:rsid w:val="0088148E"/>
    <w:rsid w:val="008839B2"/>
    <w:rsid w:val="008848F5"/>
    <w:rsid w:val="00884D44"/>
    <w:rsid w:val="00886FB2"/>
    <w:rsid w:val="008903F8"/>
    <w:rsid w:val="0089107E"/>
    <w:rsid w:val="00894DF4"/>
    <w:rsid w:val="00895531"/>
    <w:rsid w:val="008957E2"/>
    <w:rsid w:val="00897D9C"/>
    <w:rsid w:val="00897E13"/>
    <w:rsid w:val="008A0EB8"/>
    <w:rsid w:val="008A1BE6"/>
    <w:rsid w:val="008A2985"/>
    <w:rsid w:val="008A3215"/>
    <w:rsid w:val="008A3AB8"/>
    <w:rsid w:val="008A4AA2"/>
    <w:rsid w:val="008A57F6"/>
    <w:rsid w:val="008A6F83"/>
    <w:rsid w:val="008A7D88"/>
    <w:rsid w:val="008B2F25"/>
    <w:rsid w:val="008B3287"/>
    <w:rsid w:val="008B3DB4"/>
    <w:rsid w:val="008B5D0E"/>
    <w:rsid w:val="008C111D"/>
    <w:rsid w:val="008C14A8"/>
    <w:rsid w:val="008C1B87"/>
    <w:rsid w:val="008C663D"/>
    <w:rsid w:val="008D2ED6"/>
    <w:rsid w:val="008D3890"/>
    <w:rsid w:val="008D46BE"/>
    <w:rsid w:val="008D537D"/>
    <w:rsid w:val="008D63B0"/>
    <w:rsid w:val="008D6533"/>
    <w:rsid w:val="008E1259"/>
    <w:rsid w:val="008E487E"/>
    <w:rsid w:val="008E6E7D"/>
    <w:rsid w:val="008F0A49"/>
    <w:rsid w:val="008F12E3"/>
    <w:rsid w:val="008F2120"/>
    <w:rsid w:val="008F25E6"/>
    <w:rsid w:val="008F291C"/>
    <w:rsid w:val="008F35D6"/>
    <w:rsid w:val="008F3D3A"/>
    <w:rsid w:val="008F4591"/>
    <w:rsid w:val="008F5518"/>
    <w:rsid w:val="008F68E5"/>
    <w:rsid w:val="008F6E93"/>
    <w:rsid w:val="00904354"/>
    <w:rsid w:val="00906D69"/>
    <w:rsid w:val="00906D8B"/>
    <w:rsid w:val="00907866"/>
    <w:rsid w:val="00907A41"/>
    <w:rsid w:val="009105A0"/>
    <w:rsid w:val="0091253F"/>
    <w:rsid w:val="009143B1"/>
    <w:rsid w:val="0091556E"/>
    <w:rsid w:val="00915A2B"/>
    <w:rsid w:val="00915C68"/>
    <w:rsid w:val="0091705F"/>
    <w:rsid w:val="00920553"/>
    <w:rsid w:val="009209C5"/>
    <w:rsid w:val="00920CB0"/>
    <w:rsid w:val="0092184A"/>
    <w:rsid w:val="009219F5"/>
    <w:rsid w:val="0092266D"/>
    <w:rsid w:val="00924465"/>
    <w:rsid w:val="00924EAC"/>
    <w:rsid w:val="00926392"/>
    <w:rsid w:val="009263A9"/>
    <w:rsid w:val="00927191"/>
    <w:rsid w:val="009273C3"/>
    <w:rsid w:val="00930AA3"/>
    <w:rsid w:val="00930B8E"/>
    <w:rsid w:val="009335DF"/>
    <w:rsid w:val="0093525F"/>
    <w:rsid w:val="009361EC"/>
    <w:rsid w:val="00936321"/>
    <w:rsid w:val="00936859"/>
    <w:rsid w:val="00943863"/>
    <w:rsid w:val="00944F66"/>
    <w:rsid w:val="00952540"/>
    <w:rsid w:val="00954372"/>
    <w:rsid w:val="00956602"/>
    <w:rsid w:val="00956886"/>
    <w:rsid w:val="00957271"/>
    <w:rsid w:val="00960393"/>
    <w:rsid w:val="00962590"/>
    <w:rsid w:val="00962704"/>
    <w:rsid w:val="00965020"/>
    <w:rsid w:val="009661D4"/>
    <w:rsid w:val="0097083A"/>
    <w:rsid w:val="00972B81"/>
    <w:rsid w:val="009733AA"/>
    <w:rsid w:val="00974C8B"/>
    <w:rsid w:val="009768C2"/>
    <w:rsid w:val="00981D1A"/>
    <w:rsid w:val="00982007"/>
    <w:rsid w:val="00982377"/>
    <w:rsid w:val="00983D79"/>
    <w:rsid w:val="009847A8"/>
    <w:rsid w:val="00985260"/>
    <w:rsid w:val="009852C3"/>
    <w:rsid w:val="009858C0"/>
    <w:rsid w:val="009902B2"/>
    <w:rsid w:val="00997195"/>
    <w:rsid w:val="00997DD0"/>
    <w:rsid w:val="009A31D7"/>
    <w:rsid w:val="009A3C45"/>
    <w:rsid w:val="009A54B9"/>
    <w:rsid w:val="009A691D"/>
    <w:rsid w:val="009B01EB"/>
    <w:rsid w:val="009B033A"/>
    <w:rsid w:val="009B0DDE"/>
    <w:rsid w:val="009B3079"/>
    <w:rsid w:val="009B4618"/>
    <w:rsid w:val="009B4C72"/>
    <w:rsid w:val="009B4CE1"/>
    <w:rsid w:val="009B708A"/>
    <w:rsid w:val="009C02E7"/>
    <w:rsid w:val="009C0C44"/>
    <w:rsid w:val="009C15AF"/>
    <w:rsid w:val="009C2DA4"/>
    <w:rsid w:val="009C3A2D"/>
    <w:rsid w:val="009C516F"/>
    <w:rsid w:val="009D7173"/>
    <w:rsid w:val="009E3795"/>
    <w:rsid w:val="009E6846"/>
    <w:rsid w:val="009E6C90"/>
    <w:rsid w:val="009E6FD3"/>
    <w:rsid w:val="009F0633"/>
    <w:rsid w:val="009F6503"/>
    <w:rsid w:val="00A0359C"/>
    <w:rsid w:val="00A04E07"/>
    <w:rsid w:val="00A0553D"/>
    <w:rsid w:val="00A060FC"/>
    <w:rsid w:val="00A070D2"/>
    <w:rsid w:val="00A07EAC"/>
    <w:rsid w:val="00A105F0"/>
    <w:rsid w:val="00A12011"/>
    <w:rsid w:val="00A14525"/>
    <w:rsid w:val="00A161E8"/>
    <w:rsid w:val="00A16B6F"/>
    <w:rsid w:val="00A22312"/>
    <w:rsid w:val="00A23D01"/>
    <w:rsid w:val="00A241ED"/>
    <w:rsid w:val="00A2742B"/>
    <w:rsid w:val="00A31110"/>
    <w:rsid w:val="00A317A9"/>
    <w:rsid w:val="00A32444"/>
    <w:rsid w:val="00A3390E"/>
    <w:rsid w:val="00A33C52"/>
    <w:rsid w:val="00A34729"/>
    <w:rsid w:val="00A35F05"/>
    <w:rsid w:val="00A36BB3"/>
    <w:rsid w:val="00A371CF"/>
    <w:rsid w:val="00A41676"/>
    <w:rsid w:val="00A43651"/>
    <w:rsid w:val="00A43C72"/>
    <w:rsid w:val="00A45CE4"/>
    <w:rsid w:val="00A46F8B"/>
    <w:rsid w:val="00A46FF5"/>
    <w:rsid w:val="00A531E2"/>
    <w:rsid w:val="00A55956"/>
    <w:rsid w:val="00A57B82"/>
    <w:rsid w:val="00A57CE9"/>
    <w:rsid w:val="00A60210"/>
    <w:rsid w:val="00A623A0"/>
    <w:rsid w:val="00A62E54"/>
    <w:rsid w:val="00A65F1B"/>
    <w:rsid w:val="00A661A2"/>
    <w:rsid w:val="00A6731A"/>
    <w:rsid w:val="00A67D15"/>
    <w:rsid w:val="00A70356"/>
    <w:rsid w:val="00A72A83"/>
    <w:rsid w:val="00A739EE"/>
    <w:rsid w:val="00A74CF7"/>
    <w:rsid w:val="00A82B0D"/>
    <w:rsid w:val="00A84BF2"/>
    <w:rsid w:val="00A87E4B"/>
    <w:rsid w:val="00A906D5"/>
    <w:rsid w:val="00A92955"/>
    <w:rsid w:val="00A949AF"/>
    <w:rsid w:val="00A97261"/>
    <w:rsid w:val="00AA059D"/>
    <w:rsid w:val="00AA3995"/>
    <w:rsid w:val="00AA562D"/>
    <w:rsid w:val="00AB1C2F"/>
    <w:rsid w:val="00AB2DC4"/>
    <w:rsid w:val="00AB6033"/>
    <w:rsid w:val="00AC0E87"/>
    <w:rsid w:val="00AC36A9"/>
    <w:rsid w:val="00AC4D3A"/>
    <w:rsid w:val="00AC67B8"/>
    <w:rsid w:val="00AC6BEC"/>
    <w:rsid w:val="00AC70A5"/>
    <w:rsid w:val="00AD030F"/>
    <w:rsid w:val="00AD1DBA"/>
    <w:rsid w:val="00AD3DD6"/>
    <w:rsid w:val="00AD4909"/>
    <w:rsid w:val="00AD53F3"/>
    <w:rsid w:val="00AD54A6"/>
    <w:rsid w:val="00AE03CD"/>
    <w:rsid w:val="00AE36DD"/>
    <w:rsid w:val="00AE458D"/>
    <w:rsid w:val="00AE5E0A"/>
    <w:rsid w:val="00AF031F"/>
    <w:rsid w:val="00AF35BA"/>
    <w:rsid w:val="00AF732A"/>
    <w:rsid w:val="00B0181F"/>
    <w:rsid w:val="00B01954"/>
    <w:rsid w:val="00B0260B"/>
    <w:rsid w:val="00B0370E"/>
    <w:rsid w:val="00B12670"/>
    <w:rsid w:val="00B16961"/>
    <w:rsid w:val="00B16C2E"/>
    <w:rsid w:val="00B178EC"/>
    <w:rsid w:val="00B17E92"/>
    <w:rsid w:val="00B223CF"/>
    <w:rsid w:val="00B23FC6"/>
    <w:rsid w:val="00B247D2"/>
    <w:rsid w:val="00B24B39"/>
    <w:rsid w:val="00B25B83"/>
    <w:rsid w:val="00B308F9"/>
    <w:rsid w:val="00B31856"/>
    <w:rsid w:val="00B32D70"/>
    <w:rsid w:val="00B34156"/>
    <w:rsid w:val="00B365DD"/>
    <w:rsid w:val="00B4084F"/>
    <w:rsid w:val="00B40FA7"/>
    <w:rsid w:val="00B42B5A"/>
    <w:rsid w:val="00B44AE9"/>
    <w:rsid w:val="00B44C37"/>
    <w:rsid w:val="00B44FBF"/>
    <w:rsid w:val="00B50D0E"/>
    <w:rsid w:val="00B51C97"/>
    <w:rsid w:val="00B5310F"/>
    <w:rsid w:val="00B55552"/>
    <w:rsid w:val="00B656B0"/>
    <w:rsid w:val="00B65B6E"/>
    <w:rsid w:val="00B70960"/>
    <w:rsid w:val="00B71586"/>
    <w:rsid w:val="00B7281E"/>
    <w:rsid w:val="00B73BDE"/>
    <w:rsid w:val="00B75804"/>
    <w:rsid w:val="00B76E65"/>
    <w:rsid w:val="00B7746A"/>
    <w:rsid w:val="00B811DD"/>
    <w:rsid w:val="00B84A66"/>
    <w:rsid w:val="00B87E9F"/>
    <w:rsid w:val="00B90AAA"/>
    <w:rsid w:val="00B944BF"/>
    <w:rsid w:val="00B9678A"/>
    <w:rsid w:val="00B9722D"/>
    <w:rsid w:val="00BA0302"/>
    <w:rsid w:val="00BA21FC"/>
    <w:rsid w:val="00BA2BFF"/>
    <w:rsid w:val="00BA2F22"/>
    <w:rsid w:val="00BA3FD5"/>
    <w:rsid w:val="00BA54F4"/>
    <w:rsid w:val="00BA5A2C"/>
    <w:rsid w:val="00BA60AB"/>
    <w:rsid w:val="00BA78D5"/>
    <w:rsid w:val="00BB29F2"/>
    <w:rsid w:val="00BB4C9E"/>
    <w:rsid w:val="00BB5C75"/>
    <w:rsid w:val="00BC22C0"/>
    <w:rsid w:val="00BC342E"/>
    <w:rsid w:val="00BC46B2"/>
    <w:rsid w:val="00BD1300"/>
    <w:rsid w:val="00BD2FFC"/>
    <w:rsid w:val="00BD6935"/>
    <w:rsid w:val="00BD7F41"/>
    <w:rsid w:val="00BE0ED2"/>
    <w:rsid w:val="00BE1FD9"/>
    <w:rsid w:val="00BE4303"/>
    <w:rsid w:val="00BE4541"/>
    <w:rsid w:val="00BE6CCA"/>
    <w:rsid w:val="00BF0988"/>
    <w:rsid w:val="00BF3967"/>
    <w:rsid w:val="00C01A58"/>
    <w:rsid w:val="00C022D9"/>
    <w:rsid w:val="00C0232B"/>
    <w:rsid w:val="00C02FBA"/>
    <w:rsid w:val="00C04681"/>
    <w:rsid w:val="00C06183"/>
    <w:rsid w:val="00C0695E"/>
    <w:rsid w:val="00C14A2D"/>
    <w:rsid w:val="00C1544D"/>
    <w:rsid w:val="00C16A37"/>
    <w:rsid w:val="00C17E65"/>
    <w:rsid w:val="00C21027"/>
    <w:rsid w:val="00C226E4"/>
    <w:rsid w:val="00C229BA"/>
    <w:rsid w:val="00C23DFB"/>
    <w:rsid w:val="00C250FB"/>
    <w:rsid w:val="00C26FE4"/>
    <w:rsid w:val="00C27F8B"/>
    <w:rsid w:val="00C3069F"/>
    <w:rsid w:val="00C35696"/>
    <w:rsid w:val="00C45ACB"/>
    <w:rsid w:val="00C45ED9"/>
    <w:rsid w:val="00C46A29"/>
    <w:rsid w:val="00C471E1"/>
    <w:rsid w:val="00C477F4"/>
    <w:rsid w:val="00C47817"/>
    <w:rsid w:val="00C50A6A"/>
    <w:rsid w:val="00C5164B"/>
    <w:rsid w:val="00C53AAE"/>
    <w:rsid w:val="00C54423"/>
    <w:rsid w:val="00C57AD7"/>
    <w:rsid w:val="00C609D7"/>
    <w:rsid w:val="00C63188"/>
    <w:rsid w:val="00C64C82"/>
    <w:rsid w:val="00C65CCF"/>
    <w:rsid w:val="00C6709D"/>
    <w:rsid w:val="00C70EBA"/>
    <w:rsid w:val="00C7778B"/>
    <w:rsid w:val="00C77C63"/>
    <w:rsid w:val="00C80364"/>
    <w:rsid w:val="00C814CC"/>
    <w:rsid w:val="00C81FDD"/>
    <w:rsid w:val="00C8477D"/>
    <w:rsid w:val="00C86FB6"/>
    <w:rsid w:val="00C90791"/>
    <w:rsid w:val="00C920CC"/>
    <w:rsid w:val="00C94E4D"/>
    <w:rsid w:val="00C9507E"/>
    <w:rsid w:val="00C96EA7"/>
    <w:rsid w:val="00C97E7B"/>
    <w:rsid w:val="00CA0535"/>
    <w:rsid w:val="00CA0E61"/>
    <w:rsid w:val="00CA1A4F"/>
    <w:rsid w:val="00CA1A52"/>
    <w:rsid w:val="00CA1E74"/>
    <w:rsid w:val="00CA789B"/>
    <w:rsid w:val="00CA7A27"/>
    <w:rsid w:val="00CC01BE"/>
    <w:rsid w:val="00CC13A1"/>
    <w:rsid w:val="00CC2FA8"/>
    <w:rsid w:val="00CC536B"/>
    <w:rsid w:val="00CC6320"/>
    <w:rsid w:val="00CD0375"/>
    <w:rsid w:val="00CD0B7A"/>
    <w:rsid w:val="00CD5F61"/>
    <w:rsid w:val="00CD76AD"/>
    <w:rsid w:val="00CE5C64"/>
    <w:rsid w:val="00CE6FCE"/>
    <w:rsid w:val="00CF2608"/>
    <w:rsid w:val="00CF34A0"/>
    <w:rsid w:val="00CF7B8D"/>
    <w:rsid w:val="00D01700"/>
    <w:rsid w:val="00D0473F"/>
    <w:rsid w:val="00D04F00"/>
    <w:rsid w:val="00D056C6"/>
    <w:rsid w:val="00D05AB9"/>
    <w:rsid w:val="00D0794C"/>
    <w:rsid w:val="00D100AB"/>
    <w:rsid w:val="00D1065C"/>
    <w:rsid w:val="00D119B5"/>
    <w:rsid w:val="00D11E6A"/>
    <w:rsid w:val="00D157BC"/>
    <w:rsid w:val="00D20F6E"/>
    <w:rsid w:val="00D21504"/>
    <w:rsid w:val="00D22FC7"/>
    <w:rsid w:val="00D236F6"/>
    <w:rsid w:val="00D241D9"/>
    <w:rsid w:val="00D249D3"/>
    <w:rsid w:val="00D24B58"/>
    <w:rsid w:val="00D25F01"/>
    <w:rsid w:val="00D27CB7"/>
    <w:rsid w:val="00D30732"/>
    <w:rsid w:val="00D31051"/>
    <w:rsid w:val="00D31FF8"/>
    <w:rsid w:val="00D32942"/>
    <w:rsid w:val="00D347C0"/>
    <w:rsid w:val="00D35737"/>
    <w:rsid w:val="00D3741C"/>
    <w:rsid w:val="00D403EC"/>
    <w:rsid w:val="00D43338"/>
    <w:rsid w:val="00D444AF"/>
    <w:rsid w:val="00D46077"/>
    <w:rsid w:val="00D471F7"/>
    <w:rsid w:val="00D50285"/>
    <w:rsid w:val="00D50D3E"/>
    <w:rsid w:val="00D5254B"/>
    <w:rsid w:val="00D52ED6"/>
    <w:rsid w:val="00D55168"/>
    <w:rsid w:val="00D55855"/>
    <w:rsid w:val="00D5643F"/>
    <w:rsid w:val="00D571CD"/>
    <w:rsid w:val="00D641FB"/>
    <w:rsid w:val="00D671BF"/>
    <w:rsid w:val="00D7023A"/>
    <w:rsid w:val="00D72BB9"/>
    <w:rsid w:val="00D740D6"/>
    <w:rsid w:val="00D7674C"/>
    <w:rsid w:val="00D76915"/>
    <w:rsid w:val="00D76ACA"/>
    <w:rsid w:val="00D80D78"/>
    <w:rsid w:val="00D821C0"/>
    <w:rsid w:val="00D82DD1"/>
    <w:rsid w:val="00D84DBF"/>
    <w:rsid w:val="00D8580C"/>
    <w:rsid w:val="00D85A5E"/>
    <w:rsid w:val="00D863A0"/>
    <w:rsid w:val="00D9399A"/>
    <w:rsid w:val="00D9542D"/>
    <w:rsid w:val="00DA5962"/>
    <w:rsid w:val="00DB085F"/>
    <w:rsid w:val="00DB0B26"/>
    <w:rsid w:val="00DB18E5"/>
    <w:rsid w:val="00DB1C35"/>
    <w:rsid w:val="00DB28A0"/>
    <w:rsid w:val="00DB364F"/>
    <w:rsid w:val="00DB45BD"/>
    <w:rsid w:val="00DC0E19"/>
    <w:rsid w:val="00DC1AE8"/>
    <w:rsid w:val="00DC4B3B"/>
    <w:rsid w:val="00DC5765"/>
    <w:rsid w:val="00DD057C"/>
    <w:rsid w:val="00DD0636"/>
    <w:rsid w:val="00DD3F6D"/>
    <w:rsid w:val="00DD6202"/>
    <w:rsid w:val="00DD6807"/>
    <w:rsid w:val="00DD7A8A"/>
    <w:rsid w:val="00DE58E7"/>
    <w:rsid w:val="00DE5DFB"/>
    <w:rsid w:val="00DE7310"/>
    <w:rsid w:val="00DF1BFB"/>
    <w:rsid w:val="00DF4C39"/>
    <w:rsid w:val="00DF77CA"/>
    <w:rsid w:val="00DF7EA8"/>
    <w:rsid w:val="00E036B1"/>
    <w:rsid w:val="00E05347"/>
    <w:rsid w:val="00E10D19"/>
    <w:rsid w:val="00E1284A"/>
    <w:rsid w:val="00E1406A"/>
    <w:rsid w:val="00E141CC"/>
    <w:rsid w:val="00E172F0"/>
    <w:rsid w:val="00E17C0F"/>
    <w:rsid w:val="00E21020"/>
    <w:rsid w:val="00E21370"/>
    <w:rsid w:val="00E213C1"/>
    <w:rsid w:val="00E24340"/>
    <w:rsid w:val="00E2466F"/>
    <w:rsid w:val="00E2691E"/>
    <w:rsid w:val="00E2777B"/>
    <w:rsid w:val="00E30081"/>
    <w:rsid w:val="00E34725"/>
    <w:rsid w:val="00E35DA0"/>
    <w:rsid w:val="00E37122"/>
    <w:rsid w:val="00E3723F"/>
    <w:rsid w:val="00E43685"/>
    <w:rsid w:val="00E43C9B"/>
    <w:rsid w:val="00E46B87"/>
    <w:rsid w:val="00E46C61"/>
    <w:rsid w:val="00E52FF7"/>
    <w:rsid w:val="00E536CB"/>
    <w:rsid w:val="00E55AC6"/>
    <w:rsid w:val="00E62ACC"/>
    <w:rsid w:val="00E66822"/>
    <w:rsid w:val="00E66E38"/>
    <w:rsid w:val="00E71F09"/>
    <w:rsid w:val="00E72DC4"/>
    <w:rsid w:val="00E7459D"/>
    <w:rsid w:val="00E817CE"/>
    <w:rsid w:val="00E862BF"/>
    <w:rsid w:val="00E900E6"/>
    <w:rsid w:val="00E903D8"/>
    <w:rsid w:val="00E90E46"/>
    <w:rsid w:val="00E9143F"/>
    <w:rsid w:val="00E93A23"/>
    <w:rsid w:val="00E95690"/>
    <w:rsid w:val="00EA1980"/>
    <w:rsid w:val="00EA218C"/>
    <w:rsid w:val="00EA6868"/>
    <w:rsid w:val="00EB0566"/>
    <w:rsid w:val="00EB1009"/>
    <w:rsid w:val="00EB157E"/>
    <w:rsid w:val="00EB2404"/>
    <w:rsid w:val="00EB270B"/>
    <w:rsid w:val="00EB54DD"/>
    <w:rsid w:val="00EB614E"/>
    <w:rsid w:val="00EB6186"/>
    <w:rsid w:val="00EC0DF2"/>
    <w:rsid w:val="00EC68F4"/>
    <w:rsid w:val="00EC6CA8"/>
    <w:rsid w:val="00EC77F6"/>
    <w:rsid w:val="00ED2F3B"/>
    <w:rsid w:val="00ED4BD3"/>
    <w:rsid w:val="00ED7D17"/>
    <w:rsid w:val="00EE0C29"/>
    <w:rsid w:val="00EE1527"/>
    <w:rsid w:val="00EE282B"/>
    <w:rsid w:val="00EE7326"/>
    <w:rsid w:val="00EF1C10"/>
    <w:rsid w:val="00EF3389"/>
    <w:rsid w:val="00EF3501"/>
    <w:rsid w:val="00EF6C2A"/>
    <w:rsid w:val="00EF7564"/>
    <w:rsid w:val="00F001E6"/>
    <w:rsid w:val="00F01A11"/>
    <w:rsid w:val="00F0217C"/>
    <w:rsid w:val="00F02B92"/>
    <w:rsid w:val="00F02D0C"/>
    <w:rsid w:val="00F0384B"/>
    <w:rsid w:val="00F0432B"/>
    <w:rsid w:val="00F05359"/>
    <w:rsid w:val="00F0587A"/>
    <w:rsid w:val="00F06CC9"/>
    <w:rsid w:val="00F07F93"/>
    <w:rsid w:val="00F12364"/>
    <w:rsid w:val="00F12D15"/>
    <w:rsid w:val="00F13083"/>
    <w:rsid w:val="00F144E0"/>
    <w:rsid w:val="00F145EE"/>
    <w:rsid w:val="00F15817"/>
    <w:rsid w:val="00F2010D"/>
    <w:rsid w:val="00F2018C"/>
    <w:rsid w:val="00F2024F"/>
    <w:rsid w:val="00F2040B"/>
    <w:rsid w:val="00F21017"/>
    <w:rsid w:val="00F21256"/>
    <w:rsid w:val="00F23745"/>
    <w:rsid w:val="00F307A1"/>
    <w:rsid w:val="00F31D9A"/>
    <w:rsid w:val="00F31FAF"/>
    <w:rsid w:val="00F34CFF"/>
    <w:rsid w:val="00F34D12"/>
    <w:rsid w:val="00F351FB"/>
    <w:rsid w:val="00F35592"/>
    <w:rsid w:val="00F35900"/>
    <w:rsid w:val="00F35DB3"/>
    <w:rsid w:val="00F37706"/>
    <w:rsid w:val="00F377D5"/>
    <w:rsid w:val="00F415A7"/>
    <w:rsid w:val="00F42BB1"/>
    <w:rsid w:val="00F45328"/>
    <w:rsid w:val="00F46344"/>
    <w:rsid w:val="00F463E7"/>
    <w:rsid w:val="00F46656"/>
    <w:rsid w:val="00F467E7"/>
    <w:rsid w:val="00F46B0D"/>
    <w:rsid w:val="00F50568"/>
    <w:rsid w:val="00F50D51"/>
    <w:rsid w:val="00F53E00"/>
    <w:rsid w:val="00F540FB"/>
    <w:rsid w:val="00F54419"/>
    <w:rsid w:val="00F55B0B"/>
    <w:rsid w:val="00F5771F"/>
    <w:rsid w:val="00F57FA5"/>
    <w:rsid w:val="00F637A8"/>
    <w:rsid w:val="00F64CE4"/>
    <w:rsid w:val="00F65F50"/>
    <w:rsid w:val="00F66960"/>
    <w:rsid w:val="00F66F6A"/>
    <w:rsid w:val="00F67013"/>
    <w:rsid w:val="00F67F9A"/>
    <w:rsid w:val="00F70BCD"/>
    <w:rsid w:val="00F71379"/>
    <w:rsid w:val="00F72538"/>
    <w:rsid w:val="00F72682"/>
    <w:rsid w:val="00F72DD6"/>
    <w:rsid w:val="00F74290"/>
    <w:rsid w:val="00F76531"/>
    <w:rsid w:val="00F76967"/>
    <w:rsid w:val="00F77B94"/>
    <w:rsid w:val="00F77C0A"/>
    <w:rsid w:val="00F81527"/>
    <w:rsid w:val="00F84DA3"/>
    <w:rsid w:val="00F8733B"/>
    <w:rsid w:val="00F877C7"/>
    <w:rsid w:val="00F9017D"/>
    <w:rsid w:val="00F91128"/>
    <w:rsid w:val="00F92478"/>
    <w:rsid w:val="00F93E96"/>
    <w:rsid w:val="00F95ED9"/>
    <w:rsid w:val="00F96BB4"/>
    <w:rsid w:val="00F971F8"/>
    <w:rsid w:val="00F97510"/>
    <w:rsid w:val="00FA20BF"/>
    <w:rsid w:val="00FA5F6A"/>
    <w:rsid w:val="00FA7B07"/>
    <w:rsid w:val="00FB154C"/>
    <w:rsid w:val="00FB4DB5"/>
    <w:rsid w:val="00FB62CC"/>
    <w:rsid w:val="00FC1381"/>
    <w:rsid w:val="00FC1F8A"/>
    <w:rsid w:val="00FC2E9C"/>
    <w:rsid w:val="00FC4E18"/>
    <w:rsid w:val="00FC6566"/>
    <w:rsid w:val="00FD07CB"/>
    <w:rsid w:val="00FD08DE"/>
    <w:rsid w:val="00FD155A"/>
    <w:rsid w:val="00FD5687"/>
    <w:rsid w:val="00FD6263"/>
    <w:rsid w:val="00FE0A3C"/>
    <w:rsid w:val="00FE2223"/>
    <w:rsid w:val="00FE2AB7"/>
    <w:rsid w:val="00FE2F0B"/>
    <w:rsid w:val="00FE67EC"/>
    <w:rsid w:val="00FE69AB"/>
    <w:rsid w:val="00FE6E6B"/>
    <w:rsid w:val="00FE763F"/>
    <w:rsid w:val="00FF437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624">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561794159">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843734294">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C38B-31AA-49F4-B5CE-604FB3AD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820</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5</cp:revision>
  <cp:lastPrinted>2012-09-13T20:30:00Z</cp:lastPrinted>
  <dcterms:created xsi:type="dcterms:W3CDTF">2016-04-06T18:33:00Z</dcterms:created>
  <dcterms:modified xsi:type="dcterms:W3CDTF">2016-04-07T14:05:00Z</dcterms:modified>
</cp:coreProperties>
</file>