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B5" w:rsidRPr="0096297E" w:rsidRDefault="00E12954"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 xml:space="preserve">Integrated Behavioral Health </w:t>
      </w:r>
    </w:p>
    <w:p w:rsidR="00E12954" w:rsidRPr="0096297E" w:rsidRDefault="00FC4365"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Meeting</w:t>
      </w:r>
      <w:r w:rsidR="00931B51" w:rsidRPr="0096297E">
        <w:rPr>
          <w:rFonts w:asciiTheme="minorHAnsi" w:hAnsiTheme="minorHAnsi"/>
          <w:i w:val="0"/>
          <w:color w:val="002060"/>
          <w:sz w:val="22"/>
          <w:szCs w:val="22"/>
          <w:u w:val="single"/>
        </w:rPr>
        <w:t xml:space="preserve"> </w:t>
      </w:r>
      <w:r w:rsidR="007A03C9">
        <w:rPr>
          <w:rFonts w:asciiTheme="minorHAnsi" w:hAnsiTheme="minorHAnsi"/>
          <w:i w:val="0"/>
          <w:color w:val="002060"/>
          <w:sz w:val="22"/>
          <w:szCs w:val="22"/>
          <w:u w:val="single"/>
        </w:rPr>
        <w:t>Minutes</w:t>
      </w:r>
    </w:p>
    <w:tbl>
      <w:tblPr>
        <w:tblW w:w="15240" w:type="dxa"/>
        <w:jc w:val="center"/>
        <w:tblLayout w:type="fixed"/>
        <w:tblLook w:val="0000" w:firstRow="0" w:lastRow="0" w:firstColumn="0" w:lastColumn="0" w:noHBand="0" w:noVBand="0"/>
      </w:tblPr>
      <w:tblGrid>
        <w:gridCol w:w="416"/>
        <w:gridCol w:w="3334"/>
        <w:gridCol w:w="2340"/>
        <w:gridCol w:w="270"/>
        <w:gridCol w:w="2340"/>
        <w:gridCol w:w="2250"/>
        <w:gridCol w:w="1887"/>
        <w:gridCol w:w="363"/>
        <w:gridCol w:w="2033"/>
        <w:gridCol w:w="7"/>
      </w:tblGrid>
      <w:tr w:rsidR="0096297E" w:rsidRPr="0096297E" w:rsidTr="002621A5">
        <w:trPr>
          <w:gridAfter w:val="1"/>
          <w:wAfter w:w="7" w:type="dxa"/>
          <w:trHeight w:val="335"/>
          <w:jc w:val="center"/>
        </w:trPr>
        <w:tc>
          <w:tcPr>
            <w:tcW w:w="6090" w:type="dxa"/>
            <w:gridSpan w:val="3"/>
          </w:tcPr>
          <w:p w:rsidR="006E7899" w:rsidRPr="0096297E" w:rsidRDefault="00FC4365" w:rsidP="00FF7339">
            <w:pPr>
              <w:pStyle w:val="tbltxt9ptbL"/>
              <w:tabs>
                <w:tab w:val="left" w:pos="990"/>
                <w:tab w:val="left" w:pos="5259"/>
              </w:tabs>
              <w:spacing w:before="120"/>
              <w:contextualSpacing/>
              <w:rPr>
                <w:rFonts w:asciiTheme="minorHAnsi" w:hAnsiTheme="minorHAnsi"/>
                <w:b w:val="0"/>
                <w:color w:val="002060"/>
                <w:sz w:val="22"/>
                <w:szCs w:val="22"/>
              </w:rPr>
            </w:pPr>
            <w:r w:rsidRPr="0096297E">
              <w:rPr>
                <w:rFonts w:asciiTheme="minorHAnsi" w:hAnsiTheme="minorHAnsi"/>
                <w:color w:val="002060"/>
                <w:sz w:val="22"/>
                <w:szCs w:val="22"/>
              </w:rPr>
              <w:t>Date:</w:t>
            </w:r>
            <w:r w:rsidRPr="0096297E">
              <w:rPr>
                <w:rFonts w:asciiTheme="minorHAnsi" w:hAnsiTheme="minorHAnsi"/>
                <w:b w:val="0"/>
                <w:color w:val="002060"/>
                <w:sz w:val="22"/>
                <w:szCs w:val="22"/>
              </w:rPr>
              <w:t xml:space="preserve">  </w:t>
            </w:r>
            <w:r w:rsidR="00FF7339">
              <w:rPr>
                <w:rFonts w:asciiTheme="minorHAnsi" w:hAnsiTheme="minorHAnsi"/>
                <w:b w:val="0"/>
                <w:color w:val="002060"/>
                <w:sz w:val="22"/>
                <w:szCs w:val="22"/>
              </w:rPr>
              <w:t>9/8/16</w:t>
            </w:r>
          </w:p>
        </w:tc>
        <w:tc>
          <w:tcPr>
            <w:tcW w:w="270" w:type="dxa"/>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c>
          <w:tcPr>
            <w:tcW w:w="6477" w:type="dxa"/>
            <w:gridSpan w:val="3"/>
          </w:tcPr>
          <w:p w:rsidR="006E7899" w:rsidRPr="0096297E" w:rsidRDefault="00FC4365" w:rsidP="0096297E">
            <w:pPr>
              <w:pStyle w:val="tbltxt9ptbL"/>
              <w:tabs>
                <w:tab w:val="left" w:pos="990"/>
              </w:tabs>
              <w:spacing w:before="120"/>
              <w:contextualSpacing/>
              <w:rPr>
                <w:rFonts w:asciiTheme="minorHAnsi" w:hAnsiTheme="minorHAnsi"/>
                <w:color w:val="002060"/>
                <w:sz w:val="22"/>
                <w:szCs w:val="22"/>
              </w:rPr>
            </w:pPr>
            <w:r w:rsidRPr="0096297E">
              <w:rPr>
                <w:rFonts w:asciiTheme="minorHAnsi" w:hAnsiTheme="minorHAnsi"/>
                <w:color w:val="002060"/>
                <w:sz w:val="22"/>
                <w:szCs w:val="22"/>
              </w:rPr>
              <w:t>Time:</w:t>
            </w:r>
            <w:r w:rsidR="00222D98" w:rsidRPr="0096297E">
              <w:rPr>
                <w:rFonts w:asciiTheme="minorHAnsi" w:hAnsiTheme="minorHAnsi"/>
                <w:color w:val="002060"/>
                <w:sz w:val="22"/>
                <w:szCs w:val="22"/>
              </w:rPr>
              <w:t xml:space="preserve"> </w:t>
            </w:r>
            <w:r w:rsidR="00131317" w:rsidRPr="0096297E">
              <w:rPr>
                <w:rFonts w:asciiTheme="minorHAnsi" w:hAnsiTheme="minorHAnsi"/>
                <w:b w:val="0"/>
                <w:color w:val="002060"/>
                <w:sz w:val="22"/>
                <w:szCs w:val="22"/>
              </w:rPr>
              <w:t>7:30am to 9:00am</w:t>
            </w:r>
          </w:p>
        </w:tc>
        <w:tc>
          <w:tcPr>
            <w:tcW w:w="2396" w:type="dxa"/>
            <w:gridSpan w:val="2"/>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r>
      <w:tr w:rsidR="0096297E" w:rsidRPr="0096297E" w:rsidTr="002621A5">
        <w:trPr>
          <w:gridAfter w:val="1"/>
          <w:wAfter w:w="7" w:type="dxa"/>
          <w:trHeight w:val="360"/>
          <w:jc w:val="center"/>
        </w:trPr>
        <w:tc>
          <w:tcPr>
            <w:tcW w:w="6090" w:type="dxa"/>
            <w:gridSpan w:val="3"/>
          </w:tcPr>
          <w:p w:rsidR="006E7899" w:rsidRPr="0096297E" w:rsidRDefault="00FC4365" w:rsidP="0096297E">
            <w:pPr>
              <w:tabs>
                <w:tab w:val="left" w:pos="990"/>
              </w:tabs>
              <w:ind w:left="942" w:hanging="942"/>
              <w:contextualSpacing/>
              <w:rPr>
                <w:rFonts w:asciiTheme="minorHAnsi" w:hAnsiTheme="minorHAnsi"/>
                <w:color w:val="002060"/>
                <w:sz w:val="22"/>
                <w:szCs w:val="22"/>
              </w:rPr>
            </w:pPr>
            <w:r w:rsidRPr="0096297E">
              <w:rPr>
                <w:rFonts w:asciiTheme="minorHAnsi" w:hAnsiTheme="minorHAnsi" w:cs="Arial"/>
                <w:b/>
                <w:color w:val="002060"/>
                <w:sz w:val="22"/>
                <w:szCs w:val="22"/>
              </w:rPr>
              <w:t>Location</w:t>
            </w:r>
            <w:r w:rsidRPr="0096297E">
              <w:rPr>
                <w:rFonts w:asciiTheme="minorHAnsi" w:hAnsiTheme="minorHAnsi" w:cs="Arial"/>
                <w:color w:val="002060"/>
                <w:sz w:val="22"/>
                <w:szCs w:val="22"/>
              </w:rPr>
              <w:t>:</w:t>
            </w:r>
            <w:r w:rsidR="008320B2" w:rsidRPr="0096297E">
              <w:rPr>
                <w:rFonts w:asciiTheme="minorHAnsi" w:hAnsiTheme="minorHAnsi" w:cs="Arial"/>
                <w:color w:val="002060"/>
                <w:sz w:val="22"/>
                <w:szCs w:val="22"/>
              </w:rPr>
              <w:t xml:space="preserve"> Washington Room</w:t>
            </w:r>
            <w:r w:rsidR="0059748D" w:rsidRPr="0096297E">
              <w:rPr>
                <w:rFonts w:asciiTheme="minorHAnsi" w:hAnsiTheme="minorHAnsi" w:cs="Arial"/>
                <w:color w:val="002060"/>
                <w:sz w:val="22"/>
                <w:szCs w:val="22"/>
              </w:rPr>
              <w:t xml:space="preserve"> RIQI, 50 Holden St,  </w:t>
            </w:r>
            <w:r w:rsidRPr="0096297E">
              <w:rPr>
                <w:rFonts w:asciiTheme="minorHAnsi" w:hAnsiTheme="minorHAnsi" w:cs="Arial"/>
                <w:color w:val="002060"/>
                <w:sz w:val="22"/>
                <w:szCs w:val="22"/>
              </w:rPr>
              <w:t>Providence, RI</w:t>
            </w:r>
          </w:p>
        </w:tc>
        <w:tc>
          <w:tcPr>
            <w:tcW w:w="270" w:type="dxa"/>
          </w:tcPr>
          <w:p w:rsidR="006E7899" w:rsidRPr="0096297E" w:rsidRDefault="006E7899" w:rsidP="0096297E">
            <w:pPr>
              <w:pStyle w:val="tbltxt9pt"/>
              <w:tabs>
                <w:tab w:val="left" w:pos="990"/>
              </w:tabs>
              <w:spacing w:before="120"/>
              <w:contextualSpacing/>
              <w:rPr>
                <w:rFonts w:asciiTheme="minorHAnsi" w:hAnsiTheme="minorHAnsi" w:cs="Arial"/>
                <w:color w:val="002060"/>
                <w:sz w:val="22"/>
                <w:szCs w:val="22"/>
              </w:rPr>
            </w:pPr>
          </w:p>
        </w:tc>
        <w:tc>
          <w:tcPr>
            <w:tcW w:w="6477" w:type="dxa"/>
            <w:gridSpan w:val="3"/>
            <w:tcBorders>
              <w:bottom w:val="single" w:sz="4" w:space="0" w:color="auto"/>
            </w:tcBorders>
          </w:tcPr>
          <w:p w:rsidR="006E7899" w:rsidRPr="0096297E" w:rsidRDefault="007659E2" w:rsidP="0096297E">
            <w:pPr>
              <w:pStyle w:val="tbltxt9ptbL"/>
              <w:tabs>
                <w:tab w:val="left" w:pos="990"/>
              </w:tabs>
              <w:spacing w:before="0"/>
              <w:ind w:right="-461"/>
              <w:contextualSpacing/>
              <w:rPr>
                <w:rFonts w:asciiTheme="minorHAnsi" w:hAnsiTheme="minorHAnsi" w:cs="Arial"/>
                <w:b w:val="0"/>
                <w:color w:val="002060"/>
                <w:sz w:val="22"/>
                <w:szCs w:val="22"/>
              </w:rPr>
            </w:pPr>
            <w:r w:rsidRPr="0096297E">
              <w:rPr>
                <w:rFonts w:asciiTheme="minorHAnsi" w:hAnsiTheme="minorHAnsi" w:cs="Arial"/>
                <w:color w:val="002060"/>
                <w:sz w:val="22"/>
                <w:szCs w:val="22"/>
              </w:rPr>
              <w:t xml:space="preserve">Call-in:  </w:t>
            </w:r>
            <w:r w:rsidR="00956B89" w:rsidRPr="0096297E">
              <w:rPr>
                <w:rFonts w:asciiTheme="minorHAnsi" w:hAnsiTheme="minorHAnsi" w:cs="Arial"/>
                <w:b w:val="0"/>
                <w:color w:val="002060"/>
                <w:sz w:val="22"/>
                <w:szCs w:val="22"/>
              </w:rPr>
              <w:t xml:space="preserve">508.856.8222 code </w:t>
            </w:r>
            <w:r w:rsidRPr="0096297E">
              <w:rPr>
                <w:rFonts w:asciiTheme="minorHAnsi" w:hAnsiTheme="minorHAnsi" w:cs="Arial"/>
                <w:b w:val="0"/>
                <w:color w:val="002060"/>
                <w:sz w:val="22"/>
                <w:szCs w:val="22"/>
              </w:rPr>
              <w:t>4614</w:t>
            </w:r>
            <w:r w:rsidR="008320B2" w:rsidRPr="0096297E">
              <w:rPr>
                <w:rFonts w:asciiTheme="minorHAnsi" w:hAnsiTheme="minorHAnsi" w:cs="Arial"/>
                <w:b w:val="0"/>
                <w:color w:val="002060"/>
                <w:sz w:val="22"/>
                <w:szCs w:val="22"/>
              </w:rPr>
              <w:t xml:space="preserve"> </w:t>
            </w:r>
            <w:r w:rsidR="00E51FAE" w:rsidRPr="0096297E">
              <w:rPr>
                <w:rFonts w:asciiTheme="minorHAnsi" w:hAnsiTheme="minorHAnsi" w:cs="Arial"/>
                <w:b w:val="0"/>
                <w:color w:val="002060"/>
                <w:sz w:val="22"/>
                <w:szCs w:val="22"/>
              </w:rPr>
              <w:t>(host 7191)</w:t>
            </w:r>
          </w:p>
        </w:tc>
        <w:tc>
          <w:tcPr>
            <w:tcW w:w="2396" w:type="dxa"/>
            <w:gridSpan w:val="2"/>
            <w:tcBorders>
              <w:bottom w:val="single" w:sz="4" w:space="0" w:color="auto"/>
            </w:tcBorders>
          </w:tcPr>
          <w:p w:rsidR="006E7899" w:rsidRPr="0096297E" w:rsidRDefault="006E7899" w:rsidP="0096297E">
            <w:pPr>
              <w:pStyle w:val="tbltxt9pt"/>
              <w:tabs>
                <w:tab w:val="left" w:pos="990"/>
              </w:tabs>
              <w:spacing w:before="120"/>
              <w:ind w:left="144"/>
              <w:contextualSpacing/>
              <w:rPr>
                <w:rFonts w:asciiTheme="minorHAnsi" w:hAnsiTheme="minorHAnsi" w:cs="Arial"/>
                <w:color w:val="002060"/>
                <w:sz w:val="22"/>
                <w:szCs w:val="22"/>
              </w:rPr>
            </w:pPr>
          </w:p>
        </w:tc>
      </w:tr>
      <w:tr w:rsidR="0096297E" w:rsidRPr="0096297E" w:rsidTr="002621A5">
        <w:trPr>
          <w:gridAfter w:val="1"/>
          <w:wAfter w:w="7" w:type="dxa"/>
          <w:trHeight w:val="242"/>
          <w:jc w:val="center"/>
        </w:trPr>
        <w:tc>
          <w:tcPr>
            <w:tcW w:w="6090" w:type="dxa"/>
            <w:gridSpan w:val="3"/>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FC4365" w:rsidP="0096297E">
            <w:pPr>
              <w:pStyle w:val="tbltxt9ptbL"/>
              <w:tabs>
                <w:tab w:val="left" w:pos="990"/>
              </w:tabs>
              <w:contextualSpacing/>
              <w:jc w:val="center"/>
              <w:rPr>
                <w:rFonts w:asciiTheme="minorHAnsi" w:hAnsiTheme="minorHAnsi"/>
                <w:color w:val="002060"/>
                <w:sz w:val="22"/>
                <w:szCs w:val="22"/>
              </w:rPr>
            </w:pPr>
            <w:r w:rsidRPr="0096297E">
              <w:rPr>
                <w:rFonts w:asciiTheme="minorHAnsi" w:hAnsiTheme="minorHAnsi"/>
                <w:color w:val="002060"/>
                <w:sz w:val="22"/>
                <w:szCs w:val="22"/>
                <w:u w:val="single"/>
              </w:rPr>
              <w:t>Meeting Information</w:t>
            </w:r>
            <w:r w:rsidRPr="0096297E">
              <w:rPr>
                <w:rFonts w:asciiTheme="minorHAnsi" w:hAnsiTheme="minorHAnsi"/>
                <w:color w:val="002060"/>
                <w:sz w:val="22"/>
                <w:szCs w:val="22"/>
              </w:rPr>
              <w:t>:</w:t>
            </w:r>
          </w:p>
        </w:tc>
        <w:tc>
          <w:tcPr>
            <w:tcW w:w="270" w:type="dxa"/>
            <w:tcBorders>
              <w:top w:val="nil"/>
              <w:left w:val="single" w:sz="4" w:space="0" w:color="auto"/>
              <w:bottom w:val="nil"/>
              <w:right w:val="single" w:sz="4" w:space="0" w:color="auto"/>
            </w:tcBorders>
          </w:tcPr>
          <w:p w:rsidR="006E7899" w:rsidRPr="0096297E" w:rsidRDefault="006E7899" w:rsidP="0096297E">
            <w:pPr>
              <w:pStyle w:val="tbltxt9ptbL"/>
              <w:tabs>
                <w:tab w:val="left" w:pos="990"/>
              </w:tabs>
              <w:contextualSpacing/>
              <w:rPr>
                <w:rFonts w:asciiTheme="minorHAnsi" w:hAnsiTheme="minorHAnsi"/>
                <w:color w:val="002060"/>
                <w:sz w:val="22"/>
                <w:szCs w:val="22"/>
              </w:rPr>
            </w:pPr>
          </w:p>
        </w:tc>
        <w:tc>
          <w:tcPr>
            <w:tcW w:w="8873"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96297E" w:rsidRDefault="00AE4469" w:rsidP="0096297E">
            <w:pPr>
              <w:tabs>
                <w:tab w:val="left" w:pos="990"/>
              </w:tabs>
              <w:contextualSpacing/>
              <w:jc w:val="center"/>
              <w:rPr>
                <w:rFonts w:asciiTheme="minorHAnsi" w:hAnsiTheme="minorHAnsi" w:cs="Arial"/>
                <w:b/>
                <w:color w:val="002060"/>
                <w:sz w:val="22"/>
                <w:szCs w:val="22"/>
                <w:u w:val="single"/>
              </w:rPr>
            </w:pPr>
            <w:r w:rsidRPr="0096297E">
              <w:rPr>
                <w:rFonts w:asciiTheme="minorHAnsi" w:hAnsiTheme="minorHAnsi" w:cs="Arial"/>
                <w:b/>
                <w:color w:val="002060"/>
                <w:sz w:val="22"/>
                <w:szCs w:val="22"/>
                <w:u w:val="single"/>
              </w:rPr>
              <w:t>Attendees</w:t>
            </w:r>
            <w:r w:rsidR="008601B8" w:rsidRPr="0096297E">
              <w:rPr>
                <w:rFonts w:asciiTheme="minorHAnsi" w:hAnsiTheme="minorHAnsi" w:cs="Arial"/>
                <w:b/>
                <w:color w:val="002060"/>
                <w:sz w:val="22"/>
                <w:szCs w:val="22"/>
                <w:u w:val="single"/>
              </w:rPr>
              <w:t xml:space="preserve"> </w:t>
            </w:r>
            <w:r w:rsidR="00BC0F49" w:rsidRPr="0096297E">
              <w:rPr>
                <w:rFonts w:asciiTheme="minorHAnsi" w:hAnsiTheme="minorHAnsi" w:cs="Arial"/>
                <w:b/>
                <w:color w:val="002060"/>
                <w:sz w:val="22"/>
                <w:szCs w:val="22"/>
              </w:rPr>
              <w:t>(marked with an *)</w:t>
            </w:r>
          </w:p>
        </w:tc>
      </w:tr>
      <w:tr w:rsidR="0096297E" w:rsidRPr="0096297E" w:rsidTr="002621A5">
        <w:trPr>
          <w:gridAfter w:val="1"/>
          <w:wAfter w:w="7" w:type="dxa"/>
          <w:trHeight w:hRule="exact" w:val="484"/>
          <w:jc w:val="center"/>
        </w:trPr>
        <w:tc>
          <w:tcPr>
            <w:tcW w:w="6090" w:type="dxa"/>
            <w:gridSpan w:val="3"/>
            <w:vMerge w:val="restart"/>
            <w:tcBorders>
              <w:top w:val="nil"/>
              <w:left w:val="single" w:sz="4" w:space="0" w:color="auto"/>
              <w:bottom w:val="single" w:sz="4" w:space="0" w:color="auto"/>
              <w:right w:val="single" w:sz="4" w:space="0" w:color="auto"/>
            </w:tcBorders>
          </w:tcPr>
          <w:p w:rsidR="00A41CBC" w:rsidRPr="00C70EDC" w:rsidRDefault="00A41CBC" w:rsidP="0096297E">
            <w:pPr>
              <w:tabs>
                <w:tab w:val="left" w:pos="990"/>
              </w:tabs>
              <w:spacing w:after="120"/>
              <w:contextualSpacing/>
              <w:rPr>
                <w:rFonts w:asciiTheme="minorHAnsi" w:hAnsiTheme="minorHAnsi"/>
                <w:b/>
                <w:color w:val="002060"/>
                <w:sz w:val="22"/>
                <w:szCs w:val="22"/>
              </w:rPr>
            </w:pPr>
            <w:r w:rsidRPr="00C70EDC">
              <w:rPr>
                <w:rFonts w:asciiTheme="minorHAnsi" w:hAnsiTheme="minorHAnsi"/>
                <w:b/>
                <w:color w:val="002060"/>
                <w:sz w:val="22"/>
                <w:szCs w:val="22"/>
              </w:rPr>
              <w:t xml:space="preserve">Meeting Purpose/Objective: </w:t>
            </w:r>
            <w:r w:rsidRPr="00C70EDC">
              <w:rPr>
                <w:rFonts w:asciiTheme="minorHAnsi" w:hAnsiTheme="minorHAnsi"/>
                <w:color w:val="002060"/>
                <w:sz w:val="22"/>
                <w:szCs w:val="22"/>
              </w:rPr>
              <w:t xml:space="preserve">to establish a work group to lead the transformation of primary care in RI in the context of an integrated health care system </w:t>
            </w:r>
          </w:p>
          <w:p w:rsidR="00A41CBC" w:rsidRPr="00C70EDC" w:rsidRDefault="00A41CBC" w:rsidP="0096297E">
            <w:pPr>
              <w:tabs>
                <w:tab w:val="left" w:pos="990"/>
              </w:tabs>
              <w:spacing w:after="120"/>
              <w:contextualSpacing/>
              <w:rPr>
                <w:rFonts w:asciiTheme="minorHAnsi" w:hAnsiTheme="minorHAnsi"/>
                <w:b/>
                <w:color w:val="002060"/>
                <w:sz w:val="22"/>
                <w:szCs w:val="22"/>
              </w:rPr>
            </w:pPr>
          </w:p>
          <w:p w:rsidR="00A41CBC" w:rsidRPr="00C70EDC" w:rsidRDefault="00A41CBC" w:rsidP="0096297E">
            <w:pPr>
              <w:tabs>
                <w:tab w:val="left" w:pos="990"/>
              </w:tabs>
              <w:spacing w:after="120"/>
              <w:contextualSpacing/>
              <w:rPr>
                <w:rFonts w:asciiTheme="minorHAnsi" w:hAnsiTheme="minorHAnsi"/>
                <w:b/>
                <w:color w:val="002060"/>
                <w:sz w:val="22"/>
                <w:szCs w:val="22"/>
              </w:rPr>
            </w:pPr>
            <w:r w:rsidRPr="00C70EDC">
              <w:rPr>
                <w:rFonts w:asciiTheme="minorHAnsi" w:hAnsiTheme="minorHAnsi"/>
                <w:b/>
                <w:color w:val="002060"/>
                <w:sz w:val="22"/>
                <w:szCs w:val="22"/>
              </w:rPr>
              <w:t>Handouts/Attachments:</w:t>
            </w:r>
          </w:p>
          <w:p w:rsidR="00245194" w:rsidRPr="00C70EDC" w:rsidRDefault="00245194" w:rsidP="0096297E">
            <w:pPr>
              <w:pStyle w:val="ListParagraph"/>
              <w:numPr>
                <w:ilvl w:val="0"/>
                <w:numId w:val="10"/>
              </w:numPr>
              <w:tabs>
                <w:tab w:val="left" w:pos="990"/>
              </w:tabs>
              <w:rPr>
                <w:rFonts w:asciiTheme="minorHAnsi" w:hAnsiTheme="minorHAnsi"/>
                <w:color w:val="002060"/>
                <w:szCs w:val="20"/>
              </w:rPr>
            </w:pPr>
            <w:r w:rsidRPr="00C70EDC">
              <w:rPr>
                <w:rFonts w:asciiTheme="minorHAnsi" w:hAnsiTheme="minorHAnsi"/>
                <w:color w:val="002060"/>
                <w:szCs w:val="20"/>
              </w:rPr>
              <w:t>Meeting Agenda</w:t>
            </w:r>
          </w:p>
          <w:p w:rsidR="00FF7339" w:rsidRPr="00C70EDC" w:rsidRDefault="00FF7339" w:rsidP="0096297E">
            <w:pPr>
              <w:pStyle w:val="ListParagraph"/>
              <w:numPr>
                <w:ilvl w:val="0"/>
                <w:numId w:val="10"/>
              </w:numPr>
              <w:tabs>
                <w:tab w:val="left" w:pos="990"/>
              </w:tabs>
              <w:rPr>
                <w:rFonts w:asciiTheme="minorHAnsi" w:hAnsiTheme="minorHAnsi"/>
                <w:color w:val="002060"/>
                <w:szCs w:val="20"/>
              </w:rPr>
            </w:pPr>
            <w:r w:rsidRPr="00C70EDC">
              <w:rPr>
                <w:rFonts w:asciiTheme="minorHAnsi" w:hAnsiTheme="minorHAnsi"/>
                <w:color w:val="002060"/>
                <w:szCs w:val="20"/>
              </w:rPr>
              <w:t>QI Strategies Presentation</w:t>
            </w:r>
          </w:p>
          <w:p w:rsidR="00B229E3" w:rsidRPr="00C70EDC" w:rsidRDefault="007875A7" w:rsidP="0096297E">
            <w:pPr>
              <w:pStyle w:val="ListParagraph"/>
              <w:numPr>
                <w:ilvl w:val="0"/>
                <w:numId w:val="10"/>
              </w:numPr>
              <w:tabs>
                <w:tab w:val="left" w:pos="990"/>
              </w:tabs>
              <w:rPr>
                <w:rFonts w:asciiTheme="minorHAnsi" w:hAnsiTheme="minorHAnsi"/>
                <w:color w:val="002060"/>
                <w:szCs w:val="20"/>
              </w:rPr>
            </w:pPr>
            <w:r w:rsidRPr="00C70EDC">
              <w:rPr>
                <w:rFonts w:asciiTheme="minorHAnsi" w:hAnsiTheme="minorHAnsi"/>
                <w:color w:val="002060"/>
                <w:szCs w:val="20"/>
              </w:rPr>
              <w:t>Workforce for the Future Forum</w:t>
            </w:r>
          </w:p>
          <w:p w:rsidR="000704DA" w:rsidRPr="0096297E" w:rsidRDefault="000704DA" w:rsidP="0096297E">
            <w:pPr>
              <w:pStyle w:val="ListParagraph"/>
              <w:tabs>
                <w:tab w:val="left" w:pos="990"/>
              </w:tabs>
              <w:contextualSpacing/>
              <w:rPr>
                <w:rFonts w:asciiTheme="minorHAnsi" w:hAnsiTheme="minorHAnsi"/>
                <w:color w:val="002060"/>
                <w:sz w:val="20"/>
                <w:szCs w:val="20"/>
              </w:rPr>
            </w:pPr>
          </w:p>
          <w:p w:rsidR="00052A85" w:rsidRPr="0096297E" w:rsidRDefault="00052A85" w:rsidP="0096297E">
            <w:pPr>
              <w:tabs>
                <w:tab w:val="left" w:pos="990"/>
              </w:tabs>
              <w:spacing w:after="120"/>
              <w:ind w:left="360"/>
              <w:contextualSpacing/>
              <w:rPr>
                <w:rFonts w:asciiTheme="minorHAnsi" w:hAnsiTheme="minorHAnsi"/>
                <w:b/>
                <w:color w:val="002060"/>
                <w:sz w:val="20"/>
                <w:szCs w:val="20"/>
              </w:rPr>
            </w:pPr>
          </w:p>
          <w:p w:rsidR="004C4449" w:rsidRPr="0096297E" w:rsidRDefault="004C4449" w:rsidP="0096297E">
            <w:pPr>
              <w:tabs>
                <w:tab w:val="left" w:pos="990"/>
              </w:tabs>
              <w:spacing w:after="120"/>
              <w:contextualSpacing/>
              <w:rPr>
                <w:rFonts w:asciiTheme="minorHAnsi" w:hAnsiTheme="minorHAnsi"/>
                <w:color w:val="002060"/>
              </w:rPr>
            </w:pPr>
            <w:bookmarkStart w:id="0" w:name="_GoBack"/>
            <w:bookmarkEnd w:id="0"/>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val="restart"/>
            <w:tcBorders>
              <w:top w:val="single" w:sz="4" w:space="0" w:color="auto"/>
              <w:left w:val="single" w:sz="4" w:space="0" w:color="auto"/>
              <w:right w:val="single" w:sz="4" w:space="0" w:color="auto"/>
            </w:tcBorders>
            <w:shd w:val="clear" w:color="auto" w:fill="FFFFFF" w:themeFill="background1"/>
          </w:tcPr>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 Roman, Co-Chair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Rena Sheehan</w:t>
            </w:r>
            <w:r>
              <w:rPr>
                <w:rFonts w:asciiTheme="minorHAnsi" w:hAnsiTheme="minorHAnsi" w:cs="Arial"/>
                <w:color w:val="002060"/>
                <w:sz w:val="20"/>
                <w:szCs w:val="22"/>
              </w:rPr>
              <w:t xml:space="preserve">, </w:t>
            </w:r>
            <w:r w:rsidRPr="0096297E">
              <w:rPr>
                <w:rFonts w:asciiTheme="minorHAnsi" w:hAnsiTheme="minorHAnsi" w:cs="Arial"/>
                <w:color w:val="002060"/>
                <w:sz w:val="20"/>
                <w:szCs w:val="22"/>
              </w:rPr>
              <w:t>Co-Chair</w:t>
            </w:r>
            <w:r w:rsidR="00FF3B4E">
              <w:rPr>
                <w:rFonts w:asciiTheme="minorHAnsi" w:hAnsiTheme="minorHAnsi" w:cs="Arial"/>
                <w:color w:val="002060"/>
                <w:sz w:val="20"/>
                <w:szCs w:val="22"/>
              </w:rPr>
              <w:t>*</w:t>
            </w:r>
          </w:p>
          <w:p w:rsidR="00B640DB" w:rsidRDefault="00B640D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Marilyn Alves*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Donna Bagdasarian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Christopher Baker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Tom Bledsoe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Michele Brown</w:t>
            </w:r>
            <w:r w:rsidR="00FF3B4E">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David Brumley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Bruce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Diane Block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Paul Block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Boudreau</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Chrystal Boza</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Maggie Bublitz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Nelly Burdette</w:t>
            </w:r>
            <w:r w:rsidR="00F7668B">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Susanne Campbell</w:t>
            </w:r>
            <w:r w:rsidR="00F7668B">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Campanile</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Erin Campopiano</w:t>
            </w:r>
          </w:p>
          <w:p w:rsidR="006A159B" w:rsidRDefault="006A159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Lauren Capizzo</w:t>
            </w:r>
            <w:r w:rsidR="00726C77">
              <w:rPr>
                <w:rFonts w:asciiTheme="minorHAnsi" w:hAnsiTheme="minorHAnsi" w:cs="Arial"/>
                <w:color w:val="002060"/>
                <w:sz w:val="20"/>
                <w:szCs w:val="22"/>
              </w:rPr>
              <w:t>*</w:t>
            </w:r>
          </w:p>
          <w:p w:rsidR="00B640DB" w:rsidRPr="0096297E" w:rsidRDefault="00B640D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Amy Chirichetti*</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Matthew Collins</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Collier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Camillo</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Liz Cantor</w:t>
            </w:r>
            <w:r w:rsidR="00F7668B">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Sheila Capece</w:t>
            </w:r>
            <w:r w:rsidR="00F7668B">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Jody Cloutier</w:t>
            </w:r>
            <w:r w:rsidR="00F7668B">
              <w:rPr>
                <w:rFonts w:asciiTheme="minorHAnsi" w:hAnsiTheme="minorHAnsi" w:cs="Arial"/>
                <w:color w:val="002060"/>
                <w:sz w:val="20"/>
                <w:szCs w:val="22"/>
              </w:rPr>
              <w:t>*</w:t>
            </w:r>
          </w:p>
          <w:p w:rsidR="00B640DB" w:rsidRPr="0096297E" w:rsidRDefault="00B640DB" w:rsidP="00B640D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Congdon</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c>
          <w:tcPr>
            <w:tcW w:w="2250" w:type="dxa"/>
            <w:vMerge w:val="restart"/>
            <w:tcBorders>
              <w:top w:val="single" w:sz="4" w:space="0" w:color="auto"/>
              <w:left w:val="single" w:sz="4" w:space="0" w:color="auto"/>
              <w:right w:val="single" w:sz="4" w:space="0" w:color="auto"/>
            </w:tcBorders>
            <w:shd w:val="clear" w:color="auto" w:fill="FFFFFF" w:themeFill="background1"/>
          </w:tcPr>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Conlan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Emily Cooper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Allison Croke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Charlotte Crist</w:t>
            </w:r>
            <w:r w:rsidR="00875FC8">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Robert Crossley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Vanessa Cumplido</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Kristin David</w:t>
            </w:r>
          </w:p>
          <w:p w:rsidR="00B640DB" w:rsidRDefault="00B640D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Gail Davis*</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Denning-Norton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Dowlatshahi</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Kristen Edward</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Gina Eubank</w:t>
            </w:r>
          </w:p>
          <w:p w:rsidR="00F7668B" w:rsidRPr="0096297E" w:rsidRDefault="00726C77"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Pat Flan</w:t>
            </w:r>
            <w:r w:rsidR="00F7668B">
              <w:rPr>
                <w:rFonts w:asciiTheme="minorHAnsi" w:hAnsiTheme="minorHAnsi" w:cs="Arial"/>
                <w:color w:val="002060"/>
                <w:sz w:val="20"/>
                <w:szCs w:val="22"/>
              </w:rPr>
              <w:t>agan*</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Fluery</w:t>
            </w:r>
            <w:r w:rsidR="006C203C">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Fessler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Gregory Fritz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Rick Ford</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Elizabeth Fortin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Gambell</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Stan Galek</w:t>
            </w:r>
            <w:r w:rsidR="00F7668B">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Andrea Galgay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Gifford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Richard Goldberg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Lynda Greene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Jamie Handy</w:t>
            </w:r>
          </w:p>
          <w:p w:rsidR="00B640DB" w:rsidRDefault="00B640DB" w:rsidP="00B640D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Harrison</w:t>
            </w:r>
          </w:p>
          <w:p w:rsidR="00B640DB" w:rsidRPr="0096297E" w:rsidRDefault="00B640DB" w:rsidP="00B640DB">
            <w:pPr>
              <w:pStyle w:val="tbltxt9pt"/>
              <w:tabs>
                <w:tab w:val="left" w:pos="990"/>
              </w:tabs>
              <w:contextualSpacing/>
              <w:rPr>
                <w:rFonts w:asciiTheme="minorHAnsi" w:hAnsiTheme="minorHAnsi" w:cs="Arial"/>
                <w:color w:val="002060"/>
                <w:sz w:val="20"/>
                <w:szCs w:val="22"/>
              </w:rPr>
            </w:pPr>
            <w:proofErr w:type="spellStart"/>
            <w:r>
              <w:rPr>
                <w:rFonts w:asciiTheme="minorHAnsi" w:hAnsiTheme="minorHAnsi" w:cs="Arial"/>
                <w:color w:val="002060"/>
                <w:sz w:val="20"/>
                <w:szCs w:val="22"/>
              </w:rPr>
              <w:t>Yamilette</w:t>
            </w:r>
            <w:proofErr w:type="spellEnd"/>
            <w:r>
              <w:rPr>
                <w:rFonts w:asciiTheme="minorHAnsi" w:hAnsiTheme="minorHAnsi" w:cs="Arial"/>
                <w:color w:val="002060"/>
                <w:sz w:val="20"/>
                <w:szCs w:val="22"/>
              </w:rPr>
              <w:t xml:space="preserve"> Hernandez*</w:t>
            </w:r>
          </w:p>
          <w:p w:rsidR="00A41CBC" w:rsidRPr="0096297E" w:rsidRDefault="00A41CBC" w:rsidP="00F7668B">
            <w:pPr>
              <w:pStyle w:val="tbltxt9pt"/>
              <w:tabs>
                <w:tab w:val="left" w:pos="990"/>
              </w:tabs>
              <w:contextualSpacing/>
              <w:rPr>
                <w:rFonts w:asciiTheme="minorHAnsi" w:hAnsiTheme="minorHAnsi" w:cs="Arial"/>
                <w:color w:val="002060"/>
                <w:sz w:val="16"/>
                <w:szCs w:val="16"/>
                <w:highlight w:val="yellow"/>
              </w:rPr>
            </w:pPr>
          </w:p>
        </w:tc>
        <w:tc>
          <w:tcPr>
            <w:tcW w:w="2250" w:type="dxa"/>
            <w:gridSpan w:val="2"/>
            <w:vMerge w:val="restart"/>
            <w:tcBorders>
              <w:top w:val="single" w:sz="4" w:space="0" w:color="auto"/>
              <w:left w:val="single" w:sz="4" w:space="0" w:color="auto"/>
              <w:right w:val="single" w:sz="4" w:space="0" w:color="auto"/>
            </w:tcBorders>
            <w:shd w:val="clear" w:color="auto" w:fill="FFFFFF" w:themeFill="background1"/>
          </w:tcPr>
          <w:p w:rsidR="00F7668B" w:rsidRPr="0096297E" w:rsidRDefault="00F7668B" w:rsidP="00F7668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Suzanne Herzberg</w:t>
            </w:r>
            <w:r w:rsidR="00875FC8">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Scott Hewitt </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Kathleen Hittner</w:t>
            </w:r>
          </w:p>
          <w:p w:rsidR="00375C38" w:rsidRPr="0096297E" w:rsidRDefault="000C613A"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Kristen Hull</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Hurwitz</w:t>
            </w:r>
            <w:r w:rsidR="00F7668B">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Jenkins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Martin Kerzer</w:t>
            </w:r>
          </w:p>
          <w:p w:rsidR="00B640DB" w:rsidRPr="0096297E" w:rsidRDefault="00B640D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Jill Lamberton*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Lange</w:t>
            </w:r>
            <w:r w:rsidR="00F7668B">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Rachel Legend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Lobato</w:t>
            </w:r>
            <w:r w:rsidR="006C203C">
              <w:rPr>
                <w:rFonts w:asciiTheme="minorHAnsi" w:hAnsiTheme="minorHAnsi" w:cs="Arial"/>
                <w:color w:val="002060"/>
                <w:sz w:val="20"/>
                <w:szCs w:val="22"/>
              </w:rPr>
              <w:t>*</w:t>
            </w:r>
          </w:p>
          <w:p w:rsidR="00B640DB" w:rsidRPr="0096297E" w:rsidRDefault="00B640D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Jason Lyon*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Michael Lichtenstein </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Lynch</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Joanna MacLean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Matthew Malek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Linda Mahoney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Gail Martin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Thomas Martin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Ramona Mello</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Adam McHugh</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Stephanie McCaffrey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Deb Morales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Mary Moore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Laura Morton</w:t>
            </w:r>
          </w:p>
          <w:p w:rsidR="00B640DB" w:rsidRPr="0096297E" w:rsidRDefault="00B640DB" w:rsidP="00B640D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Bill Mueller</w:t>
            </w:r>
          </w:p>
          <w:p w:rsidR="00B640DB" w:rsidRPr="0096297E" w:rsidRDefault="00B640DB" w:rsidP="00B640D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Justin Nash</w:t>
            </w:r>
          </w:p>
          <w:p w:rsidR="00A41CBC" w:rsidRPr="0096297E" w:rsidRDefault="00A41CBC" w:rsidP="00F7668B">
            <w:pPr>
              <w:pStyle w:val="tbltxt9pt"/>
              <w:tabs>
                <w:tab w:val="left" w:pos="990"/>
              </w:tabs>
              <w:contextualSpacing/>
              <w:rPr>
                <w:rFonts w:asciiTheme="minorHAnsi" w:hAnsiTheme="minorHAnsi" w:cs="Arial"/>
                <w:color w:val="002060"/>
                <w:sz w:val="16"/>
                <w:szCs w:val="16"/>
                <w:highlight w:val="yellow"/>
              </w:rPr>
            </w:pPr>
          </w:p>
        </w:tc>
        <w:tc>
          <w:tcPr>
            <w:tcW w:w="2033" w:type="dxa"/>
            <w:vMerge w:val="restart"/>
            <w:tcBorders>
              <w:top w:val="single" w:sz="4" w:space="0" w:color="auto"/>
              <w:left w:val="single" w:sz="4" w:space="0" w:color="auto"/>
              <w:right w:val="single" w:sz="4" w:space="0" w:color="auto"/>
            </w:tcBorders>
            <w:shd w:val="clear" w:color="auto" w:fill="FFFFFF" w:themeFill="background1"/>
          </w:tcPr>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Jessica Nadeau</w:t>
            </w:r>
            <w:r w:rsidR="006C203C">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Luz Ospina</w:t>
            </w:r>
          </w:p>
          <w:p w:rsidR="00B640DB" w:rsidRPr="0096297E" w:rsidRDefault="00B640DB" w:rsidP="00375C38">
            <w:pPr>
              <w:pStyle w:val="tbltxt9pt"/>
              <w:tabs>
                <w:tab w:val="left" w:pos="990"/>
              </w:tabs>
              <w:contextualSpacing/>
              <w:rPr>
                <w:rFonts w:asciiTheme="minorHAnsi" w:hAnsiTheme="minorHAnsi" w:cs="Arial"/>
                <w:color w:val="002060"/>
                <w:sz w:val="20"/>
                <w:szCs w:val="22"/>
                <w:highlight w:val="yellow"/>
              </w:rPr>
            </w:pPr>
            <w:r>
              <w:rPr>
                <w:rFonts w:asciiTheme="minorHAnsi" w:hAnsiTheme="minorHAnsi" w:cs="Arial"/>
                <w:color w:val="002060"/>
                <w:sz w:val="20"/>
                <w:szCs w:val="22"/>
              </w:rPr>
              <w:t>Ann Marie Peters*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Heidi Perreault</w:t>
            </w:r>
          </w:p>
          <w:p w:rsidR="006A159B" w:rsidRDefault="006A159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Putney Pyles</w:t>
            </w:r>
            <w:r w:rsidR="00726C77">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Angela Reda</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Nicole Renzulli</w:t>
            </w:r>
          </w:p>
          <w:p w:rsidR="00375C38" w:rsidRPr="0096297E" w:rsidRDefault="00375C38" w:rsidP="00375C38">
            <w:pPr>
              <w:pStyle w:val="tbltxt9pt"/>
              <w:tabs>
                <w:tab w:val="left" w:pos="990"/>
              </w:tabs>
              <w:contextualSpacing/>
              <w:rPr>
                <w:rFonts w:asciiTheme="minorHAnsi" w:hAnsiTheme="minorHAnsi" w:cs="Arial"/>
                <w:color w:val="002060"/>
                <w:sz w:val="16"/>
                <w:szCs w:val="16"/>
              </w:rPr>
            </w:pPr>
            <w:r w:rsidRPr="0096297E">
              <w:rPr>
                <w:rFonts w:asciiTheme="minorHAnsi" w:hAnsiTheme="minorHAnsi" w:cs="Arial"/>
                <w:color w:val="002060"/>
                <w:sz w:val="20"/>
                <w:szCs w:val="22"/>
              </w:rPr>
              <w:t>Helen Rock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Sarah Roderick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Jan Romagnolo</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Renee Rulin</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Andrew Saal</w:t>
            </w:r>
            <w:r w:rsidR="006C203C">
              <w:rPr>
                <w:rFonts w:asciiTheme="minorHAnsi" w:hAnsiTheme="minorHAnsi" w:cs="Arial"/>
                <w:color w:val="002060"/>
                <w:sz w:val="20"/>
                <w:szCs w:val="22"/>
              </w:rPr>
              <w:t>*</w:t>
            </w:r>
          </w:p>
          <w:p w:rsidR="00875FC8" w:rsidRDefault="00875FC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Marilyn Saunders*</w:t>
            </w:r>
          </w:p>
          <w:p w:rsidR="00B640DB" w:rsidRPr="0096297E" w:rsidRDefault="00B640D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Sheri Sharp*</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Donna Soares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Schwab</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Michael Spoerri</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Gregory Steinmetz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Sue Storti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Lois Teitz</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John Todaro</w:t>
            </w:r>
          </w:p>
          <w:p w:rsidR="00B640DB" w:rsidRPr="0096297E" w:rsidRDefault="00B640D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Thompson*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Iris Tong</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Paco Trilla</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Cindy Wyman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Pano Yeracaris</w:t>
            </w:r>
            <w:r w:rsidR="006C203C">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Sherri Zinno</w:t>
            </w:r>
          </w:p>
          <w:p w:rsidR="00134B14" w:rsidRPr="0096297E" w:rsidRDefault="00134B14" w:rsidP="0096297E">
            <w:pPr>
              <w:pStyle w:val="tbltxt9pt"/>
              <w:tabs>
                <w:tab w:val="left" w:pos="990"/>
              </w:tabs>
              <w:contextualSpacing/>
              <w:rPr>
                <w:rFonts w:asciiTheme="minorHAnsi" w:hAnsiTheme="minorHAnsi" w:cs="Arial"/>
                <w:color w:val="002060"/>
                <w:sz w:val="20"/>
                <w:szCs w:val="22"/>
              </w:rPr>
            </w:pP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r>
      <w:tr w:rsidR="0096297E" w:rsidRPr="0096297E" w:rsidTr="00B640DB">
        <w:trPr>
          <w:gridAfter w:val="1"/>
          <w:wAfter w:w="7" w:type="dxa"/>
          <w:trHeight w:hRule="exact" w:val="6184"/>
          <w:jc w:val="center"/>
        </w:trPr>
        <w:tc>
          <w:tcPr>
            <w:tcW w:w="6090" w:type="dxa"/>
            <w:gridSpan w:val="3"/>
            <w:vMerge/>
            <w:tcBorders>
              <w:top w:val="nil"/>
              <w:left w:val="single" w:sz="4" w:space="0" w:color="auto"/>
              <w:bottom w:val="single" w:sz="4" w:space="0" w:color="auto"/>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033"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r>
      <w:tr w:rsidR="0096297E"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16"/>
          <w:tblHeader/>
          <w:jc w:val="center"/>
        </w:trPr>
        <w:tc>
          <w:tcPr>
            <w:tcW w:w="15233" w:type="dxa"/>
            <w:gridSpan w:val="9"/>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6E7899" w:rsidP="0096297E">
            <w:pPr>
              <w:pStyle w:val="Subtitle"/>
              <w:tabs>
                <w:tab w:val="left" w:pos="990"/>
              </w:tabs>
              <w:contextualSpacing/>
              <w:jc w:val="left"/>
              <w:rPr>
                <w:rFonts w:asciiTheme="minorHAnsi" w:hAnsiTheme="minorHAnsi"/>
                <w:color w:val="002060"/>
                <w:sz w:val="8"/>
                <w:szCs w:val="22"/>
              </w:rPr>
            </w:pPr>
          </w:p>
        </w:tc>
      </w:tr>
      <w:tr w:rsidR="0096297E"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blHeader/>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w:t>
            </w:r>
          </w:p>
        </w:tc>
        <w:tc>
          <w:tcPr>
            <w:tcW w:w="3334"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 xml:space="preserve">Time </w:t>
            </w:r>
          </w:p>
        </w:tc>
        <w:tc>
          <w:tcPr>
            <w:tcW w:w="11490" w:type="dxa"/>
            <w:gridSpan w:val="8"/>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Comments</w:t>
            </w:r>
          </w:p>
        </w:tc>
      </w:tr>
      <w:tr w:rsidR="0096297E"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3623B5" w:rsidRPr="0096297E" w:rsidRDefault="00E94A96"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Debra Hurwitz</w:t>
            </w:r>
          </w:p>
          <w:p w:rsidR="00054C05" w:rsidRPr="0096297E" w:rsidRDefault="00FB3232" w:rsidP="00470AF0">
            <w:pPr>
              <w:pStyle w:val="tbltxt9pt"/>
              <w:tabs>
                <w:tab w:val="left" w:pos="990"/>
                <w:tab w:val="left" w:pos="1665"/>
              </w:tabs>
              <w:rPr>
                <w:rFonts w:asciiTheme="minorHAnsi" w:hAnsiTheme="minorHAnsi" w:cs="Arial"/>
                <w:color w:val="002060"/>
                <w:sz w:val="22"/>
                <w:szCs w:val="22"/>
              </w:rPr>
            </w:pPr>
            <w:r w:rsidRPr="0096297E">
              <w:rPr>
                <w:rFonts w:asciiTheme="minorHAnsi" w:hAnsiTheme="minorHAnsi" w:cs="Arial"/>
                <w:color w:val="002060"/>
                <w:sz w:val="22"/>
                <w:szCs w:val="22"/>
              </w:rPr>
              <w:t>5 minutes</w:t>
            </w:r>
          </w:p>
        </w:tc>
        <w:tc>
          <w:tcPr>
            <w:tcW w:w="11490" w:type="dxa"/>
            <w:gridSpan w:val="8"/>
            <w:tcBorders>
              <w:top w:val="single" w:sz="4" w:space="0" w:color="auto"/>
              <w:left w:val="single" w:sz="4" w:space="0" w:color="auto"/>
              <w:bottom w:val="single" w:sz="4" w:space="0" w:color="auto"/>
              <w:right w:val="single" w:sz="4" w:space="0" w:color="auto"/>
            </w:tcBorders>
          </w:tcPr>
          <w:p w:rsidR="00054C05" w:rsidRPr="00834A9D" w:rsidRDefault="00054C05" w:rsidP="00834A9D">
            <w:pPr>
              <w:pStyle w:val="ListParagraph"/>
              <w:numPr>
                <w:ilvl w:val="0"/>
                <w:numId w:val="14"/>
              </w:numPr>
              <w:tabs>
                <w:tab w:val="left" w:pos="990"/>
              </w:tabs>
              <w:spacing w:before="120"/>
              <w:ind w:left="344" w:hanging="270"/>
              <w:rPr>
                <w:rFonts w:asciiTheme="minorHAnsi" w:hAnsiTheme="minorHAnsi" w:cs="Arial"/>
                <w:color w:val="002060"/>
              </w:rPr>
            </w:pPr>
            <w:r w:rsidRPr="00834A9D">
              <w:rPr>
                <w:rFonts w:asciiTheme="minorHAnsi" w:hAnsiTheme="minorHAnsi" w:cs="Arial"/>
                <w:b/>
                <w:color w:val="002060"/>
              </w:rPr>
              <w:t xml:space="preserve">Introductions and review of agenda </w:t>
            </w:r>
          </w:p>
          <w:p w:rsidR="00FC639A" w:rsidRDefault="00905324" w:rsidP="00A222C5">
            <w:pPr>
              <w:pStyle w:val="ListParagraph"/>
              <w:numPr>
                <w:ilvl w:val="0"/>
                <w:numId w:val="15"/>
              </w:numPr>
              <w:tabs>
                <w:tab w:val="left" w:pos="990"/>
              </w:tabs>
              <w:rPr>
                <w:rFonts w:asciiTheme="minorHAnsi" w:hAnsiTheme="minorHAnsi" w:cs="Arial"/>
                <w:i/>
                <w:color w:val="002060"/>
              </w:rPr>
            </w:pPr>
            <w:r w:rsidRPr="00B83E88">
              <w:rPr>
                <w:rFonts w:asciiTheme="minorHAnsi" w:hAnsiTheme="minorHAnsi" w:cs="Arial"/>
                <w:i/>
                <w:color w:val="002060"/>
              </w:rPr>
              <w:t>Welcome and Review</w:t>
            </w:r>
            <w:r w:rsidR="00396BFF" w:rsidRPr="00B83E88">
              <w:rPr>
                <w:rFonts w:asciiTheme="minorHAnsi" w:hAnsiTheme="minorHAnsi" w:cs="Arial"/>
                <w:i/>
                <w:color w:val="002060"/>
              </w:rPr>
              <w:t xml:space="preserve"> a</w:t>
            </w:r>
            <w:r w:rsidRPr="00B83E88">
              <w:rPr>
                <w:rFonts w:asciiTheme="minorHAnsi" w:hAnsiTheme="minorHAnsi" w:cs="Arial"/>
                <w:i/>
                <w:color w:val="002060"/>
              </w:rPr>
              <w:t>genda</w:t>
            </w:r>
          </w:p>
          <w:p w:rsidR="00EB5AF9" w:rsidRPr="00EB5AF9" w:rsidRDefault="00EB5AF9" w:rsidP="003E3889">
            <w:pPr>
              <w:pStyle w:val="ListParagraph"/>
              <w:tabs>
                <w:tab w:val="left" w:pos="990"/>
              </w:tabs>
              <w:rPr>
                <w:rFonts w:asciiTheme="minorHAnsi" w:hAnsiTheme="minorHAnsi" w:cs="Arial"/>
                <w:i/>
                <w:color w:val="002060"/>
                <w:sz w:val="8"/>
              </w:rPr>
            </w:pPr>
          </w:p>
        </w:tc>
      </w:tr>
      <w:tr w:rsidR="00FF7339"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FF7339" w:rsidRPr="0096297E" w:rsidRDefault="00FF7339"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FF7339" w:rsidRDefault="0098334D"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 xml:space="preserve">Lauren </w:t>
            </w:r>
            <w:r w:rsidR="00781F25">
              <w:rPr>
                <w:rFonts w:asciiTheme="minorHAnsi" w:hAnsiTheme="minorHAnsi" w:cs="Arial"/>
                <w:color w:val="002060"/>
                <w:sz w:val="22"/>
                <w:szCs w:val="22"/>
              </w:rPr>
              <w:t xml:space="preserve">Capizzo, </w:t>
            </w:r>
            <w:r>
              <w:rPr>
                <w:rFonts w:asciiTheme="minorHAnsi" w:hAnsiTheme="minorHAnsi" w:cs="Arial"/>
                <w:color w:val="002060"/>
                <w:sz w:val="22"/>
                <w:szCs w:val="22"/>
              </w:rPr>
              <w:t>Putney</w:t>
            </w:r>
            <w:r w:rsidR="00781F25">
              <w:rPr>
                <w:rFonts w:asciiTheme="minorHAnsi" w:hAnsiTheme="minorHAnsi" w:cs="Arial"/>
                <w:color w:val="002060"/>
                <w:sz w:val="22"/>
                <w:szCs w:val="22"/>
              </w:rPr>
              <w:t xml:space="preserve"> Pyles</w:t>
            </w:r>
          </w:p>
          <w:p w:rsidR="0098334D" w:rsidRDefault="0098334D" w:rsidP="00F638F9">
            <w:pPr>
              <w:pStyle w:val="tbltxt9pt"/>
              <w:numPr>
                <w:ilvl w:val="0"/>
                <w:numId w:val="24"/>
              </w:numPr>
              <w:tabs>
                <w:tab w:val="left" w:pos="990"/>
              </w:tabs>
              <w:ind w:left="256" w:hanging="270"/>
              <w:rPr>
                <w:rFonts w:asciiTheme="minorHAnsi" w:hAnsiTheme="minorHAnsi" w:cs="Arial"/>
                <w:color w:val="002060"/>
                <w:sz w:val="22"/>
                <w:szCs w:val="22"/>
              </w:rPr>
            </w:pPr>
            <w:r>
              <w:rPr>
                <w:rFonts w:asciiTheme="minorHAnsi" w:hAnsiTheme="minorHAnsi" w:cs="Arial"/>
                <w:color w:val="002060"/>
                <w:sz w:val="22"/>
                <w:szCs w:val="22"/>
              </w:rPr>
              <w:t>minutes</w:t>
            </w:r>
          </w:p>
        </w:tc>
        <w:tc>
          <w:tcPr>
            <w:tcW w:w="11490" w:type="dxa"/>
            <w:gridSpan w:val="8"/>
            <w:tcBorders>
              <w:top w:val="single" w:sz="4" w:space="0" w:color="auto"/>
              <w:left w:val="single" w:sz="4" w:space="0" w:color="auto"/>
              <w:bottom w:val="single" w:sz="4" w:space="0" w:color="auto"/>
              <w:right w:val="single" w:sz="4" w:space="0" w:color="auto"/>
            </w:tcBorders>
          </w:tcPr>
          <w:p w:rsidR="00040DAE" w:rsidRPr="00040DAE" w:rsidRDefault="00040DAE" w:rsidP="00040DAE">
            <w:pPr>
              <w:pStyle w:val="ListParagraph"/>
              <w:tabs>
                <w:tab w:val="left" w:pos="990"/>
              </w:tabs>
              <w:ind w:left="344"/>
              <w:rPr>
                <w:rFonts w:asciiTheme="minorHAnsi" w:hAnsiTheme="minorHAnsi" w:cs="Arial"/>
                <w:b/>
                <w:color w:val="002060"/>
                <w:sz w:val="12"/>
              </w:rPr>
            </w:pPr>
          </w:p>
          <w:p w:rsidR="0098334D" w:rsidRPr="00AA5E5A" w:rsidRDefault="00AA5E5A" w:rsidP="00AA5E5A">
            <w:pPr>
              <w:pStyle w:val="ListParagraph"/>
              <w:numPr>
                <w:ilvl w:val="0"/>
                <w:numId w:val="14"/>
              </w:numPr>
              <w:tabs>
                <w:tab w:val="left" w:pos="990"/>
              </w:tabs>
              <w:ind w:left="344" w:hanging="270"/>
              <w:rPr>
                <w:rFonts w:asciiTheme="minorHAnsi" w:hAnsiTheme="minorHAnsi" w:cs="Arial"/>
                <w:b/>
                <w:color w:val="002060"/>
              </w:rPr>
            </w:pPr>
            <w:r>
              <w:rPr>
                <w:rFonts w:asciiTheme="minorHAnsi" w:hAnsiTheme="minorHAnsi" w:cs="Arial"/>
                <w:b/>
                <w:color w:val="002060"/>
              </w:rPr>
              <w:t xml:space="preserve">QI Strategies Presentation and </w:t>
            </w:r>
            <w:r w:rsidR="0098334D" w:rsidRPr="00AA5E5A">
              <w:rPr>
                <w:rFonts w:asciiTheme="minorHAnsi" w:hAnsiTheme="minorHAnsi" w:cs="Arial"/>
                <w:b/>
                <w:color w:val="002060"/>
              </w:rPr>
              <w:t>ADHD Learning Collaborative Updates</w:t>
            </w:r>
          </w:p>
          <w:p w:rsidR="0090019B" w:rsidRDefault="00B83E88" w:rsidP="00AA5E5A">
            <w:pPr>
              <w:pStyle w:val="ListParagraph"/>
              <w:numPr>
                <w:ilvl w:val="0"/>
                <w:numId w:val="15"/>
              </w:numPr>
              <w:tabs>
                <w:tab w:val="left" w:pos="990"/>
              </w:tabs>
              <w:rPr>
                <w:rFonts w:asciiTheme="minorHAnsi" w:hAnsiTheme="minorHAnsi" w:cs="Arial"/>
                <w:i/>
                <w:color w:val="002060"/>
              </w:rPr>
            </w:pPr>
            <w:r>
              <w:rPr>
                <w:rFonts w:asciiTheme="minorHAnsi" w:hAnsiTheme="minorHAnsi" w:cs="Arial"/>
                <w:i/>
                <w:color w:val="002060"/>
              </w:rPr>
              <w:t xml:space="preserve">Lauren Capizzo and Putney Pyles from </w:t>
            </w:r>
            <w:r w:rsidR="00EB5AF9">
              <w:rPr>
                <w:rFonts w:asciiTheme="minorHAnsi" w:hAnsiTheme="minorHAnsi" w:cs="Arial"/>
                <w:i/>
                <w:color w:val="002060"/>
              </w:rPr>
              <w:t>HealthCentric</w:t>
            </w:r>
            <w:r>
              <w:rPr>
                <w:rFonts w:asciiTheme="minorHAnsi" w:hAnsiTheme="minorHAnsi" w:cs="Arial"/>
                <w:i/>
                <w:color w:val="002060"/>
              </w:rPr>
              <w:t xml:space="preserve"> Advisors f</w:t>
            </w:r>
            <w:r w:rsidR="00253EFA">
              <w:rPr>
                <w:rFonts w:asciiTheme="minorHAnsi" w:hAnsiTheme="minorHAnsi" w:cs="Arial"/>
                <w:i/>
                <w:color w:val="002060"/>
              </w:rPr>
              <w:t>acilitated</w:t>
            </w:r>
            <w:r>
              <w:rPr>
                <w:rFonts w:asciiTheme="minorHAnsi" w:hAnsiTheme="minorHAnsi" w:cs="Arial"/>
                <w:i/>
                <w:color w:val="002060"/>
              </w:rPr>
              <w:t xml:space="preserve"> a presentation and discussion on Quality Improvement Strategies to Increase Success, which included: common reasons why QI processes fail; how to best </w:t>
            </w:r>
            <w:r>
              <w:rPr>
                <w:rFonts w:asciiTheme="minorHAnsi" w:hAnsiTheme="minorHAnsi" w:cs="Arial"/>
                <w:i/>
                <w:color w:val="002060"/>
              </w:rPr>
              <w:lastRenderedPageBreak/>
              <w:t xml:space="preserve">identify the problem for your QI project; how to track and measure for QI success; the PDSA process, and </w:t>
            </w:r>
            <w:r w:rsidR="00253EFA">
              <w:rPr>
                <w:rFonts w:asciiTheme="minorHAnsi" w:hAnsiTheme="minorHAnsi" w:cs="Arial"/>
                <w:i/>
                <w:color w:val="002060"/>
              </w:rPr>
              <w:t>a</w:t>
            </w:r>
            <w:r>
              <w:rPr>
                <w:rFonts w:asciiTheme="minorHAnsi" w:hAnsiTheme="minorHAnsi" w:cs="Arial"/>
                <w:i/>
                <w:color w:val="002060"/>
              </w:rPr>
              <w:t>im statements/measures</w:t>
            </w:r>
            <w:r w:rsidR="009F5B8A">
              <w:rPr>
                <w:rFonts w:asciiTheme="minorHAnsi" w:hAnsiTheme="minorHAnsi" w:cs="Arial"/>
                <w:i/>
                <w:color w:val="002060"/>
              </w:rPr>
              <w:t xml:space="preserve"> strategies.</w:t>
            </w:r>
          </w:p>
          <w:p w:rsidR="00253EFA" w:rsidRDefault="00E65D94" w:rsidP="00AA5E5A">
            <w:pPr>
              <w:pStyle w:val="ListParagraph"/>
              <w:numPr>
                <w:ilvl w:val="0"/>
                <w:numId w:val="15"/>
              </w:numPr>
              <w:tabs>
                <w:tab w:val="left" w:pos="990"/>
              </w:tabs>
              <w:rPr>
                <w:rFonts w:asciiTheme="minorHAnsi" w:hAnsiTheme="minorHAnsi" w:cs="Arial"/>
                <w:i/>
                <w:color w:val="002060"/>
              </w:rPr>
            </w:pPr>
            <w:r>
              <w:rPr>
                <w:rFonts w:asciiTheme="minorHAnsi" w:hAnsiTheme="minorHAnsi" w:cs="Arial"/>
                <w:i/>
                <w:color w:val="002060"/>
              </w:rPr>
              <w:t xml:space="preserve">The group discussed questions around: </w:t>
            </w:r>
          </w:p>
          <w:p w:rsidR="00253EFA" w:rsidRDefault="00253EFA" w:rsidP="00253EFA">
            <w:pPr>
              <w:pStyle w:val="ListParagraph"/>
              <w:numPr>
                <w:ilvl w:val="0"/>
                <w:numId w:val="30"/>
              </w:numPr>
              <w:tabs>
                <w:tab w:val="left" w:pos="990"/>
              </w:tabs>
              <w:ind w:left="1152"/>
              <w:rPr>
                <w:rFonts w:asciiTheme="minorHAnsi" w:hAnsiTheme="minorHAnsi" w:cs="Arial"/>
                <w:i/>
                <w:color w:val="002060"/>
              </w:rPr>
            </w:pPr>
            <w:r>
              <w:rPr>
                <w:rFonts w:asciiTheme="minorHAnsi" w:hAnsiTheme="minorHAnsi" w:cs="Arial"/>
                <w:i/>
                <w:color w:val="002060"/>
              </w:rPr>
              <w:t>A</w:t>
            </w:r>
            <w:r w:rsidR="00E65D94">
              <w:rPr>
                <w:rFonts w:asciiTheme="minorHAnsi" w:hAnsiTheme="minorHAnsi" w:cs="Arial"/>
                <w:i/>
                <w:color w:val="002060"/>
              </w:rPr>
              <w:t xml:space="preserve"> project leader versus getting everyone from the practice involved for a multi-disciplinary approach; </w:t>
            </w:r>
          </w:p>
          <w:p w:rsidR="00253EFA" w:rsidRDefault="00253EFA" w:rsidP="00253EFA">
            <w:pPr>
              <w:pStyle w:val="ListParagraph"/>
              <w:numPr>
                <w:ilvl w:val="0"/>
                <w:numId w:val="30"/>
              </w:numPr>
              <w:tabs>
                <w:tab w:val="left" w:pos="990"/>
              </w:tabs>
              <w:ind w:left="1152"/>
              <w:rPr>
                <w:rFonts w:asciiTheme="minorHAnsi" w:hAnsiTheme="minorHAnsi" w:cs="Arial"/>
                <w:i/>
                <w:color w:val="002060"/>
              </w:rPr>
            </w:pPr>
            <w:r>
              <w:rPr>
                <w:rFonts w:asciiTheme="minorHAnsi" w:hAnsiTheme="minorHAnsi" w:cs="Arial"/>
                <w:i/>
                <w:color w:val="002060"/>
              </w:rPr>
              <w:t>I</w:t>
            </w:r>
            <w:r w:rsidR="00E65D94">
              <w:rPr>
                <w:rFonts w:asciiTheme="minorHAnsi" w:hAnsiTheme="minorHAnsi" w:cs="Arial"/>
                <w:i/>
                <w:color w:val="002060"/>
              </w:rPr>
              <w:t xml:space="preserve">mplementing PDSAs sometimes being the hardest part; </w:t>
            </w:r>
          </w:p>
          <w:p w:rsidR="00253EFA" w:rsidRDefault="00253EFA" w:rsidP="00253EFA">
            <w:pPr>
              <w:pStyle w:val="ListParagraph"/>
              <w:numPr>
                <w:ilvl w:val="0"/>
                <w:numId w:val="30"/>
              </w:numPr>
              <w:tabs>
                <w:tab w:val="left" w:pos="990"/>
              </w:tabs>
              <w:ind w:left="1152"/>
              <w:rPr>
                <w:rFonts w:asciiTheme="minorHAnsi" w:hAnsiTheme="minorHAnsi" w:cs="Arial"/>
                <w:i/>
                <w:color w:val="002060"/>
              </w:rPr>
            </w:pPr>
            <w:r>
              <w:rPr>
                <w:rFonts w:asciiTheme="minorHAnsi" w:hAnsiTheme="minorHAnsi" w:cs="Arial"/>
                <w:i/>
                <w:color w:val="002060"/>
              </w:rPr>
              <w:t>T</w:t>
            </w:r>
            <w:r w:rsidR="00E65D94">
              <w:rPr>
                <w:rFonts w:asciiTheme="minorHAnsi" w:hAnsiTheme="minorHAnsi" w:cs="Arial"/>
                <w:i/>
                <w:color w:val="002060"/>
              </w:rPr>
              <w:t>eam members need to listen before they act</w:t>
            </w:r>
            <w:r w:rsidR="00497F68">
              <w:rPr>
                <w:rFonts w:asciiTheme="minorHAnsi" w:hAnsiTheme="minorHAnsi" w:cs="Arial"/>
                <w:i/>
                <w:color w:val="002060"/>
              </w:rPr>
              <w:t>;</w:t>
            </w:r>
            <w:r w:rsidR="00E65D94">
              <w:rPr>
                <w:rFonts w:asciiTheme="minorHAnsi" w:hAnsiTheme="minorHAnsi" w:cs="Arial"/>
                <w:i/>
                <w:color w:val="002060"/>
              </w:rPr>
              <w:t xml:space="preserve"> and </w:t>
            </w:r>
          </w:p>
          <w:p w:rsidR="00E65D94" w:rsidRDefault="00253EFA" w:rsidP="00253EFA">
            <w:pPr>
              <w:pStyle w:val="ListParagraph"/>
              <w:numPr>
                <w:ilvl w:val="0"/>
                <w:numId w:val="30"/>
              </w:numPr>
              <w:tabs>
                <w:tab w:val="left" w:pos="990"/>
              </w:tabs>
              <w:ind w:left="1152"/>
              <w:rPr>
                <w:rFonts w:asciiTheme="minorHAnsi" w:hAnsiTheme="minorHAnsi" w:cs="Arial"/>
                <w:i/>
                <w:color w:val="002060"/>
              </w:rPr>
            </w:pPr>
            <w:r>
              <w:rPr>
                <w:rFonts w:asciiTheme="minorHAnsi" w:hAnsiTheme="minorHAnsi" w:cs="Arial"/>
                <w:i/>
                <w:color w:val="002060"/>
              </w:rPr>
              <w:t>C</w:t>
            </w:r>
            <w:r w:rsidR="00E65D94">
              <w:rPr>
                <w:rFonts w:asciiTheme="minorHAnsi" w:hAnsiTheme="minorHAnsi" w:cs="Arial"/>
                <w:i/>
                <w:color w:val="002060"/>
              </w:rPr>
              <w:t>reating a capacity of a team approach.</w:t>
            </w:r>
          </w:p>
          <w:p w:rsidR="00497F68" w:rsidRDefault="00AA5E5A" w:rsidP="00EB5AF9">
            <w:pPr>
              <w:pStyle w:val="ListParagraph"/>
              <w:numPr>
                <w:ilvl w:val="0"/>
                <w:numId w:val="15"/>
              </w:numPr>
              <w:tabs>
                <w:tab w:val="left" w:pos="990"/>
              </w:tabs>
              <w:rPr>
                <w:rFonts w:asciiTheme="minorHAnsi" w:hAnsiTheme="minorHAnsi" w:cs="Arial"/>
                <w:i/>
                <w:color w:val="002060"/>
              </w:rPr>
            </w:pPr>
            <w:r>
              <w:rPr>
                <w:rFonts w:asciiTheme="minorHAnsi" w:hAnsiTheme="minorHAnsi" w:cs="Arial"/>
                <w:i/>
                <w:color w:val="002060"/>
              </w:rPr>
              <w:t xml:space="preserve">Practices can contact Lauren </w:t>
            </w:r>
            <w:r w:rsidR="00497F68">
              <w:rPr>
                <w:rFonts w:asciiTheme="minorHAnsi" w:hAnsiTheme="minorHAnsi" w:cs="Arial"/>
                <w:i/>
                <w:color w:val="002060"/>
              </w:rPr>
              <w:t xml:space="preserve">(401-528-3239) </w:t>
            </w:r>
            <w:r>
              <w:rPr>
                <w:rFonts w:asciiTheme="minorHAnsi" w:hAnsiTheme="minorHAnsi" w:cs="Arial"/>
                <w:i/>
                <w:color w:val="002060"/>
              </w:rPr>
              <w:t xml:space="preserve">and Putney </w:t>
            </w:r>
            <w:r w:rsidR="00497F68">
              <w:rPr>
                <w:rFonts w:asciiTheme="minorHAnsi" w:hAnsiTheme="minorHAnsi" w:cs="Arial"/>
                <w:i/>
                <w:color w:val="002060"/>
              </w:rPr>
              <w:t xml:space="preserve">(401-528-3216) </w:t>
            </w:r>
            <w:r>
              <w:rPr>
                <w:rFonts w:asciiTheme="minorHAnsi" w:hAnsiTheme="minorHAnsi" w:cs="Arial"/>
                <w:i/>
                <w:color w:val="002060"/>
              </w:rPr>
              <w:t>for further questions, comments or concerns.</w:t>
            </w:r>
          </w:p>
          <w:p w:rsidR="002503D2" w:rsidRPr="002503D2" w:rsidRDefault="002503D2" w:rsidP="002503D2">
            <w:pPr>
              <w:pStyle w:val="ListParagraph"/>
              <w:tabs>
                <w:tab w:val="left" w:pos="990"/>
              </w:tabs>
              <w:rPr>
                <w:rFonts w:asciiTheme="minorHAnsi" w:hAnsiTheme="minorHAnsi" w:cs="Arial"/>
                <w:i/>
                <w:color w:val="002060"/>
                <w:sz w:val="12"/>
              </w:rPr>
            </w:pPr>
          </w:p>
        </w:tc>
      </w:tr>
      <w:tr w:rsidR="003D4121" w:rsidRPr="0096297E" w:rsidTr="00EB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0"/>
          <w:jc w:val="center"/>
        </w:trPr>
        <w:tc>
          <w:tcPr>
            <w:tcW w:w="416" w:type="dxa"/>
            <w:tcBorders>
              <w:top w:val="single" w:sz="4" w:space="0" w:color="auto"/>
              <w:left w:val="single" w:sz="4" w:space="0" w:color="auto"/>
              <w:bottom w:val="single" w:sz="4" w:space="0" w:color="auto"/>
              <w:right w:val="single" w:sz="4" w:space="0" w:color="auto"/>
            </w:tcBorders>
          </w:tcPr>
          <w:p w:rsidR="003D4121" w:rsidRPr="0096297E" w:rsidRDefault="003D4121" w:rsidP="00AA5E5A">
            <w:pPr>
              <w:pStyle w:val="tbltxt9pt"/>
              <w:numPr>
                <w:ilvl w:val="0"/>
                <w:numId w:val="24"/>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E53AE9" w:rsidRPr="00E53AE9" w:rsidRDefault="00E53AE9" w:rsidP="00E53AE9">
            <w:pPr>
              <w:pStyle w:val="tbltxt9pt"/>
              <w:tabs>
                <w:tab w:val="left" w:pos="990"/>
              </w:tabs>
              <w:rPr>
                <w:rFonts w:asciiTheme="minorHAnsi" w:hAnsiTheme="minorHAnsi" w:cs="Arial"/>
                <w:color w:val="002060"/>
                <w:sz w:val="12"/>
                <w:szCs w:val="22"/>
              </w:rPr>
            </w:pPr>
          </w:p>
          <w:p w:rsidR="003D4121" w:rsidRDefault="003D4121" w:rsidP="00E53AE9">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All</w:t>
            </w:r>
          </w:p>
          <w:p w:rsidR="000C613A" w:rsidRDefault="00E724F0" w:rsidP="00E53AE9">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4</w:t>
            </w:r>
            <w:r w:rsidR="009C68AB">
              <w:rPr>
                <w:rFonts w:asciiTheme="minorHAnsi" w:hAnsiTheme="minorHAnsi" w:cs="Arial"/>
                <w:color w:val="002060"/>
                <w:sz w:val="22"/>
                <w:szCs w:val="22"/>
              </w:rPr>
              <w:t>0</w:t>
            </w:r>
            <w:r w:rsidR="000C613A">
              <w:rPr>
                <w:rFonts w:asciiTheme="minorHAnsi" w:hAnsiTheme="minorHAnsi" w:cs="Arial"/>
                <w:color w:val="002060"/>
                <w:sz w:val="22"/>
                <w:szCs w:val="22"/>
              </w:rPr>
              <w:t xml:space="preserve"> minutes</w:t>
            </w:r>
          </w:p>
        </w:tc>
        <w:tc>
          <w:tcPr>
            <w:tcW w:w="11490" w:type="dxa"/>
            <w:gridSpan w:val="8"/>
            <w:tcBorders>
              <w:top w:val="single" w:sz="4" w:space="0" w:color="auto"/>
              <w:left w:val="single" w:sz="4" w:space="0" w:color="auto"/>
              <w:bottom w:val="single" w:sz="4" w:space="0" w:color="auto"/>
              <w:right w:val="single" w:sz="4" w:space="0" w:color="auto"/>
            </w:tcBorders>
          </w:tcPr>
          <w:p w:rsidR="003D4121" w:rsidRDefault="003D4121" w:rsidP="003D4121">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Open Discussion re: Pediatric</w:t>
            </w:r>
            <w:r w:rsidR="00877E1E">
              <w:rPr>
                <w:rFonts w:asciiTheme="minorHAnsi" w:hAnsiTheme="minorHAnsi" w:cs="Arial"/>
                <w:b/>
                <w:color w:val="002060"/>
              </w:rPr>
              <w:t xml:space="preserve"> PDSA</w:t>
            </w:r>
            <w:r>
              <w:rPr>
                <w:rFonts w:asciiTheme="minorHAnsi" w:hAnsiTheme="minorHAnsi" w:cs="Arial"/>
                <w:b/>
                <w:color w:val="002060"/>
              </w:rPr>
              <w:t xml:space="preserve"> </w:t>
            </w:r>
            <w:r w:rsidR="00877E1E">
              <w:rPr>
                <w:rFonts w:asciiTheme="minorHAnsi" w:hAnsiTheme="minorHAnsi" w:cs="Arial"/>
                <w:b/>
                <w:color w:val="002060"/>
              </w:rPr>
              <w:t>Report outs</w:t>
            </w:r>
          </w:p>
          <w:p w:rsidR="00285164" w:rsidRPr="000C757E" w:rsidRDefault="00285164" w:rsidP="00285164">
            <w:pPr>
              <w:pStyle w:val="ListParagraph"/>
              <w:numPr>
                <w:ilvl w:val="0"/>
                <w:numId w:val="25"/>
              </w:numPr>
              <w:tabs>
                <w:tab w:val="left" w:pos="702"/>
              </w:tabs>
              <w:ind w:left="702"/>
              <w:rPr>
                <w:rFonts w:asciiTheme="minorHAnsi" w:hAnsiTheme="minorHAnsi" w:cs="Arial"/>
                <w:b/>
                <w:color w:val="002060"/>
              </w:rPr>
            </w:pPr>
            <w:r>
              <w:rPr>
                <w:rFonts w:asciiTheme="minorHAnsi" w:hAnsiTheme="minorHAnsi" w:cs="Arial"/>
                <w:i/>
                <w:color w:val="002060"/>
              </w:rPr>
              <w:t xml:space="preserve">Each practice reported out on their </w:t>
            </w:r>
            <w:r w:rsidR="00610986">
              <w:rPr>
                <w:rFonts w:asciiTheme="minorHAnsi" w:hAnsiTheme="minorHAnsi" w:cs="Arial"/>
                <w:i/>
                <w:color w:val="002060"/>
              </w:rPr>
              <w:t>status, challeng</w:t>
            </w:r>
            <w:r w:rsidR="005A1F31">
              <w:rPr>
                <w:rFonts w:asciiTheme="minorHAnsi" w:hAnsiTheme="minorHAnsi" w:cs="Arial"/>
                <w:i/>
                <w:color w:val="002060"/>
              </w:rPr>
              <w:t xml:space="preserve">es </w:t>
            </w:r>
            <w:r w:rsidR="00610986">
              <w:rPr>
                <w:rFonts w:asciiTheme="minorHAnsi" w:hAnsiTheme="minorHAnsi" w:cs="Arial"/>
                <w:i/>
                <w:color w:val="002060"/>
              </w:rPr>
              <w:t xml:space="preserve">and successes, </w:t>
            </w:r>
            <w:r>
              <w:rPr>
                <w:rFonts w:asciiTheme="minorHAnsi" w:hAnsiTheme="minorHAnsi" w:cs="Arial"/>
                <w:i/>
                <w:color w:val="002060"/>
              </w:rPr>
              <w:t>second data point</w:t>
            </w:r>
            <w:r w:rsidR="00610986">
              <w:rPr>
                <w:rFonts w:asciiTheme="minorHAnsi" w:hAnsiTheme="minorHAnsi" w:cs="Arial"/>
                <w:i/>
                <w:color w:val="002060"/>
              </w:rPr>
              <w:t>s</w:t>
            </w:r>
            <w:r>
              <w:rPr>
                <w:rFonts w:asciiTheme="minorHAnsi" w:hAnsiTheme="minorHAnsi" w:cs="Arial"/>
                <w:i/>
                <w:color w:val="002060"/>
              </w:rPr>
              <w:t xml:space="preserve">, updates to their aim statement, </w:t>
            </w:r>
            <w:r w:rsidR="005A1F31">
              <w:rPr>
                <w:rFonts w:asciiTheme="minorHAnsi" w:hAnsiTheme="minorHAnsi" w:cs="Arial"/>
                <w:i/>
                <w:color w:val="002060"/>
              </w:rPr>
              <w:t xml:space="preserve">and </w:t>
            </w:r>
            <w:r>
              <w:rPr>
                <w:rFonts w:asciiTheme="minorHAnsi" w:hAnsiTheme="minorHAnsi" w:cs="Arial"/>
                <w:i/>
                <w:color w:val="002060"/>
              </w:rPr>
              <w:t xml:space="preserve">how they </w:t>
            </w:r>
            <w:r w:rsidR="00610986">
              <w:rPr>
                <w:rFonts w:asciiTheme="minorHAnsi" w:hAnsiTheme="minorHAnsi" w:cs="Arial"/>
                <w:i/>
                <w:color w:val="002060"/>
              </w:rPr>
              <w:t>are working towards</w:t>
            </w:r>
            <w:r>
              <w:rPr>
                <w:rFonts w:asciiTheme="minorHAnsi" w:hAnsiTheme="minorHAnsi" w:cs="Arial"/>
                <w:i/>
                <w:color w:val="002060"/>
              </w:rPr>
              <w:t xml:space="preserve"> their goals.</w:t>
            </w:r>
          </w:p>
          <w:p w:rsidR="000C757E" w:rsidRPr="002503D2" w:rsidRDefault="000C757E" w:rsidP="000C757E">
            <w:pPr>
              <w:pStyle w:val="ListParagraph"/>
              <w:tabs>
                <w:tab w:val="left" w:pos="702"/>
              </w:tabs>
              <w:ind w:left="702"/>
              <w:rPr>
                <w:rFonts w:asciiTheme="minorHAnsi" w:hAnsiTheme="minorHAnsi" w:cs="Arial"/>
                <w:b/>
                <w:color w:val="002060"/>
                <w:sz w:val="2"/>
              </w:rPr>
            </w:pPr>
          </w:p>
          <w:p w:rsidR="001F38E0" w:rsidRPr="001B04E1" w:rsidRDefault="003419CF" w:rsidP="003419CF">
            <w:pPr>
              <w:pStyle w:val="ListParagraph"/>
              <w:numPr>
                <w:ilvl w:val="0"/>
                <w:numId w:val="26"/>
              </w:numPr>
              <w:tabs>
                <w:tab w:val="left" w:pos="1152"/>
              </w:tabs>
              <w:ind w:left="1152" w:hanging="450"/>
              <w:rPr>
                <w:rFonts w:asciiTheme="minorHAnsi" w:hAnsiTheme="minorHAnsi" w:cs="Arial"/>
                <w:color w:val="002060"/>
              </w:rPr>
            </w:pPr>
            <w:r>
              <w:rPr>
                <w:rFonts w:asciiTheme="minorHAnsi" w:hAnsiTheme="minorHAnsi" w:cs="Arial"/>
                <w:b/>
                <w:i/>
                <w:color w:val="002060"/>
              </w:rPr>
              <w:t>Coastal Waterman</w:t>
            </w:r>
            <w:r w:rsidR="001B04E1">
              <w:rPr>
                <w:rFonts w:asciiTheme="minorHAnsi" w:hAnsiTheme="minorHAnsi" w:cs="Arial"/>
                <w:b/>
                <w:i/>
                <w:color w:val="002060"/>
              </w:rPr>
              <w:t>-</w:t>
            </w:r>
            <w:r w:rsidR="001B04E1" w:rsidRPr="001B04E1">
              <w:rPr>
                <w:rFonts w:asciiTheme="minorHAnsi" w:eastAsiaTheme="minorHAnsi" w:hAnsiTheme="minorHAnsi" w:cstheme="minorBidi"/>
                <w:sz w:val="24"/>
                <w:szCs w:val="24"/>
              </w:rPr>
              <w:t xml:space="preserve"> </w:t>
            </w:r>
            <w:r w:rsidR="001B04E1" w:rsidRPr="005C52C8">
              <w:rPr>
                <w:rFonts w:asciiTheme="minorHAnsi" w:hAnsiTheme="minorHAnsi" w:cs="Arial"/>
                <w:i/>
                <w:color w:val="002060"/>
              </w:rPr>
              <w:t>aim</w:t>
            </w:r>
            <w:r w:rsidR="00AE297D">
              <w:rPr>
                <w:rFonts w:asciiTheme="minorHAnsi" w:hAnsiTheme="minorHAnsi" w:cs="Arial"/>
                <w:i/>
                <w:color w:val="002060"/>
              </w:rPr>
              <w:t>s</w:t>
            </w:r>
            <w:r w:rsidR="001B04E1" w:rsidRPr="005C52C8">
              <w:rPr>
                <w:rFonts w:asciiTheme="minorHAnsi" w:hAnsiTheme="minorHAnsi" w:cs="Arial"/>
                <w:i/>
                <w:color w:val="002060"/>
              </w:rPr>
              <w:t xml:space="preserve"> to safeguard the process for writing stimulant prescriptions in our office.  In this era of increasing abuse of controlled substances, it is important to have in place a contract with our </w:t>
            </w:r>
            <w:r w:rsidR="00331008" w:rsidRPr="005C52C8">
              <w:rPr>
                <w:rFonts w:asciiTheme="minorHAnsi" w:hAnsiTheme="minorHAnsi" w:cs="Arial"/>
                <w:i/>
                <w:color w:val="002060"/>
              </w:rPr>
              <w:t>patients</w:t>
            </w:r>
            <w:r w:rsidR="00331008">
              <w:rPr>
                <w:rFonts w:asciiTheme="minorHAnsi" w:hAnsiTheme="minorHAnsi" w:cs="Arial"/>
                <w:i/>
                <w:color w:val="002060"/>
              </w:rPr>
              <w:t xml:space="preserve"> that</w:t>
            </w:r>
            <w:r w:rsidR="001B04E1" w:rsidRPr="005C52C8">
              <w:rPr>
                <w:rFonts w:asciiTheme="minorHAnsi" w:hAnsiTheme="minorHAnsi" w:cs="Arial"/>
                <w:i/>
                <w:color w:val="002060"/>
              </w:rPr>
              <w:t xml:space="preserve"> specifically details the rights, responsibilities and expectations of this special prescription. We will increase the number of patients with signed contracts for their controlled substance prescription from 0% to 50%.</w:t>
            </w:r>
          </w:p>
          <w:p w:rsidR="001B04E1" w:rsidRDefault="001040BE" w:rsidP="001B04E1">
            <w:pPr>
              <w:pStyle w:val="ListParagraph"/>
              <w:numPr>
                <w:ilvl w:val="0"/>
                <w:numId w:val="27"/>
              </w:numPr>
              <w:tabs>
                <w:tab w:val="left" w:pos="1152"/>
              </w:tabs>
              <w:ind w:left="1422" w:hanging="270"/>
              <w:rPr>
                <w:rFonts w:asciiTheme="minorHAnsi" w:hAnsiTheme="minorHAnsi" w:cs="Arial"/>
                <w:i/>
                <w:color w:val="002060"/>
              </w:rPr>
            </w:pPr>
            <w:r>
              <w:rPr>
                <w:rFonts w:asciiTheme="minorHAnsi" w:hAnsiTheme="minorHAnsi" w:cs="Arial"/>
                <w:i/>
                <w:color w:val="002060"/>
              </w:rPr>
              <w:t>This practice h</w:t>
            </w:r>
            <w:r w:rsidR="001B04E1" w:rsidRPr="001B04E1">
              <w:rPr>
                <w:rFonts w:asciiTheme="minorHAnsi" w:hAnsiTheme="minorHAnsi" w:cs="Arial"/>
                <w:i/>
                <w:color w:val="002060"/>
              </w:rPr>
              <w:t>ope</w:t>
            </w:r>
            <w:r>
              <w:rPr>
                <w:rFonts w:asciiTheme="minorHAnsi" w:hAnsiTheme="minorHAnsi" w:cs="Arial"/>
                <w:i/>
                <w:color w:val="002060"/>
              </w:rPr>
              <w:t>s to increase</w:t>
            </w:r>
            <w:r w:rsidR="00B6268B">
              <w:rPr>
                <w:rFonts w:asciiTheme="minorHAnsi" w:hAnsiTheme="minorHAnsi" w:cs="Arial"/>
                <w:i/>
                <w:color w:val="002060"/>
              </w:rPr>
              <w:t xml:space="preserve"> having Attention Deficit Disorder to the problem</w:t>
            </w:r>
            <w:r>
              <w:rPr>
                <w:rFonts w:asciiTheme="minorHAnsi" w:hAnsiTheme="minorHAnsi" w:cs="Arial"/>
                <w:i/>
                <w:color w:val="002060"/>
              </w:rPr>
              <w:t xml:space="preserve"> list.  They initially s</w:t>
            </w:r>
            <w:r w:rsidR="001B04E1" w:rsidRPr="001B04E1">
              <w:rPr>
                <w:rFonts w:asciiTheme="minorHAnsi" w:hAnsiTheme="minorHAnsi" w:cs="Arial"/>
                <w:i/>
                <w:color w:val="002060"/>
              </w:rPr>
              <w:t>tarted with how many patien</w:t>
            </w:r>
            <w:r w:rsidR="00B6268B">
              <w:rPr>
                <w:rFonts w:asciiTheme="minorHAnsi" w:hAnsiTheme="minorHAnsi" w:cs="Arial"/>
                <w:i/>
                <w:color w:val="002060"/>
              </w:rPr>
              <w:t xml:space="preserve">ts had </w:t>
            </w:r>
            <w:r w:rsidR="00EB5AF9">
              <w:rPr>
                <w:rFonts w:asciiTheme="minorHAnsi" w:hAnsiTheme="minorHAnsi" w:cs="Arial"/>
                <w:i/>
                <w:color w:val="002060"/>
              </w:rPr>
              <w:t>stimulant medications</w:t>
            </w:r>
            <w:r w:rsidR="00B6268B">
              <w:rPr>
                <w:rFonts w:asciiTheme="minorHAnsi" w:hAnsiTheme="minorHAnsi" w:cs="Arial"/>
                <w:i/>
                <w:color w:val="002060"/>
              </w:rPr>
              <w:t xml:space="preserve"> identified on </w:t>
            </w:r>
            <w:r w:rsidR="00EB5AF9">
              <w:rPr>
                <w:rFonts w:asciiTheme="minorHAnsi" w:hAnsiTheme="minorHAnsi" w:cs="Arial"/>
                <w:i/>
                <w:color w:val="002060"/>
              </w:rPr>
              <w:t>the medication</w:t>
            </w:r>
            <w:r w:rsidR="001B04E1" w:rsidRPr="001B04E1">
              <w:rPr>
                <w:rFonts w:asciiTheme="minorHAnsi" w:hAnsiTheme="minorHAnsi" w:cs="Arial"/>
                <w:i/>
                <w:color w:val="002060"/>
              </w:rPr>
              <w:t xml:space="preserve"> list</w:t>
            </w:r>
            <w:r w:rsidR="00B6268B">
              <w:rPr>
                <w:rFonts w:asciiTheme="minorHAnsi" w:hAnsiTheme="minorHAnsi" w:cs="Arial"/>
                <w:i/>
                <w:color w:val="002060"/>
              </w:rPr>
              <w:t xml:space="preserve"> as a </w:t>
            </w:r>
            <w:r w:rsidR="00EB5AF9">
              <w:rPr>
                <w:rFonts w:asciiTheme="minorHAnsi" w:hAnsiTheme="minorHAnsi" w:cs="Arial"/>
                <w:i/>
                <w:color w:val="002060"/>
              </w:rPr>
              <w:t xml:space="preserve">mechanism </w:t>
            </w:r>
            <w:r w:rsidR="00EB5AF9" w:rsidRPr="001B04E1">
              <w:rPr>
                <w:rFonts w:asciiTheme="minorHAnsi" w:hAnsiTheme="minorHAnsi" w:cs="Arial"/>
                <w:i/>
                <w:color w:val="002060"/>
              </w:rPr>
              <w:t>to</w:t>
            </w:r>
            <w:r w:rsidR="001B04E1" w:rsidRPr="001B04E1">
              <w:rPr>
                <w:rFonts w:asciiTheme="minorHAnsi" w:hAnsiTheme="minorHAnsi" w:cs="Arial"/>
                <w:i/>
                <w:color w:val="002060"/>
              </w:rPr>
              <w:t xml:space="preserve"> identify patients with stimulants (</w:t>
            </w:r>
            <w:r w:rsidRPr="001B04E1">
              <w:rPr>
                <w:rFonts w:asciiTheme="minorHAnsi" w:hAnsiTheme="minorHAnsi" w:cs="Arial"/>
                <w:i/>
                <w:color w:val="002060"/>
              </w:rPr>
              <w:t>denom</w:t>
            </w:r>
            <w:r>
              <w:rPr>
                <w:rFonts w:asciiTheme="minorHAnsi" w:hAnsiTheme="minorHAnsi" w:cs="Arial"/>
                <w:i/>
                <w:color w:val="002060"/>
              </w:rPr>
              <w:t>inator), and f</w:t>
            </w:r>
            <w:r w:rsidR="001B04E1" w:rsidRPr="001B04E1">
              <w:rPr>
                <w:rFonts w:asciiTheme="minorHAnsi" w:hAnsiTheme="minorHAnsi" w:cs="Arial"/>
                <w:i/>
                <w:color w:val="002060"/>
              </w:rPr>
              <w:t>illing out cont</w:t>
            </w:r>
            <w:r>
              <w:rPr>
                <w:rFonts w:asciiTheme="minorHAnsi" w:hAnsiTheme="minorHAnsi" w:cs="Arial"/>
                <w:i/>
                <w:color w:val="002060"/>
              </w:rPr>
              <w:t>rol substance agreement forms (n</w:t>
            </w:r>
            <w:r w:rsidR="001B04E1" w:rsidRPr="001B04E1">
              <w:rPr>
                <w:rFonts w:asciiTheme="minorHAnsi" w:hAnsiTheme="minorHAnsi" w:cs="Arial"/>
                <w:i/>
                <w:color w:val="002060"/>
              </w:rPr>
              <w:t xml:space="preserve">umerator). They all needed to agree where the data will be kept in the chart so that they are pulling from the same area. </w:t>
            </w:r>
            <w:r>
              <w:rPr>
                <w:rFonts w:asciiTheme="minorHAnsi" w:hAnsiTheme="minorHAnsi" w:cs="Arial"/>
                <w:i/>
                <w:color w:val="002060"/>
              </w:rPr>
              <w:t>The n</w:t>
            </w:r>
            <w:r w:rsidR="001B04E1" w:rsidRPr="001B04E1">
              <w:rPr>
                <w:rFonts w:asciiTheme="minorHAnsi" w:hAnsiTheme="minorHAnsi" w:cs="Arial"/>
                <w:i/>
                <w:color w:val="002060"/>
              </w:rPr>
              <w:t>ext workflow is to streamline the process for data pulling and chart triggers for screening tools.</w:t>
            </w:r>
          </w:p>
          <w:p w:rsidR="00162F77" w:rsidRPr="002503D2" w:rsidRDefault="00162F77" w:rsidP="00162F77">
            <w:pPr>
              <w:pStyle w:val="ListParagraph"/>
              <w:tabs>
                <w:tab w:val="left" w:pos="1152"/>
              </w:tabs>
              <w:ind w:left="1422"/>
              <w:rPr>
                <w:rFonts w:asciiTheme="minorHAnsi" w:hAnsiTheme="minorHAnsi" w:cs="Arial"/>
                <w:i/>
                <w:color w:val="002060"/>
                <w:sz w:val="4"/>
              </w:rPr>
            </w:pPr>
          </w:p>
          <w:p w:rsidR="003419CF" w:rsidRPr="001F7AEF" w:rsidRDefault="003419CF" w:rsidP="003419CF">
            <w:pPr>
              <w:pStyle w:val="ListParagraph"/>
              <w:numPr>
                <w:ilvl w:val="0"/>
                <w:numId w:val="26"/>
              </w:numPr>
              <w:tabs>
                <w:tab w:val="left" w:pos="1152"/>
              </w:tabs>
              <w:ind w:left="1152" w:hanging="450"/>
              <w:rPr>
                <w:rFonts w:asciiTheme="minorHAnsi" w:hAnsiTheme="minorHAnsi" w:cs="Arial"/>
                <w:color w:val="002060"/>
              </w:rPr>
            </w:pPr>
            <w:r>
              <w:rPr>
                <w:rFonts w:asciiTheme="minorHAnsi" w:hAnsiTheme="minorHAnsi" w:cs="Arial"/>
                <w:b/>
                <w:i/>
                <w:color w:val="002060"/>
              </w:rPr>
              <w:t>Hasbro Pediatric Primary Care</w:t>
            </w:r>
            <w:r w:rsidR="001B04E1">
              <w:rPr>
                <w:rFonts w:asciiTheme="minorHAnsi" w:hAnsiTheme="minorHAnsi" w:cs="Arial"/>
                <w:b/>
                <w:i/>
                <w:color w:val="002060"/>
              </w:rPr>
              <w:t>-</w:t>
            </w:r>
            <w:r w:rsidR="00836163">
              <w:rPr>
                <w:rFonts w:asciiTheme="minorHAnsi" w:hAnsiTheme="minorHAnsi" w:cs="Arial"/>
                <w:b/>
                <w:i/>
                <w:color w:val="002060"/>
              </w:rPr>
              <w:t xml:space="preserve"> </w:t>
            </w:r>
            <w:r w:rsidR="00BE70E2" w:rsidRPr="00BE70E2">
              <w:rPr>
                <w:rFonts w:asciiTheme="minorHAnsi" w:hAnsiTheme="minorHAnsi" w:cs="Arial"/>
                <w:i/>
                <w:color w:val="002060"/>
              </w:rPr>
              <w:t>aims to increase ADHD follow up appointments made at time of visit or when script is given by 10%.</w:t>
            </w:r>
          </w:p>
          <w:p w:rsidR="001F7AEF" w:rsidRDefault="001A0677" w:rsidP="001A0677">
            <w:pPr>
              <w:pStyle w:val="ListParagraph"/>
              <w:numPr>
                <w:ilvl w:val="0"/>
                <w:numId w:val="27"/>
              </w:numPr>
              <w:tabs>
                <w:tab w:val="left" w:pos="1152"/>
              </w:tabs>
              <w:ind w:left="1422" w:hanging="270"/>
              <w:rPr>
                <w:rFonts w:asciiTheme="minorHAnsi" w:hAnsiTheme="minorHAnsi" w:cs="Arial"/>
                <w:i/>
                <w:color w:val="002060"/>
              </w:rPr>
            </w:pPr>
            <w:r w:rsidRPr="001A0677">
              <w:rPr>
                <w:rFonts w:asciiTheme="minorHAnsi" w:hAnsiTheme="minorHAnsi" w:cs="Arial"/>
                <w:i/>
                <w:color w:val="002060"/>
              </w:rPr>
              <w:t xml:space="preserve">This practice is working on getting packets together for educating parents. </w:t>
            </w:r>
            <w:r>
              <w:rPr>
                <w:rFonts w:asciiTheme="minorHAnsi" w:hAnsiTheme="minorHAnsi" w:cs="Arial"/>
                <w:i/>
                <w:color w:val="002060"/>
              </w:rPr>
              <w:t>They have decided to also do this for Hasbro Medicine-Pediatric Clinic as well. They w</w:t>
            </w:r>
            <w:r w:rsidRPr="001A0677">
              <w:rPr>
                <w:rFonts w:asciiTheme="minorHAnsi" w:hAnsiTheme="minorHAnsi" w:cs="Arial"/>
                <w:i/>
                <w:color w:val="002060"/>
              </w:rPr>
              <w:t xml:space="preserve">anted to focus more on putting the packets together. </w:t>
            </w:r>
            <w:r>
              <w:rPr>
                <w:rFonts w:asciiTheme="minorHAnsi" w:hAnsiTheme="minorHAnsi" w:cs="Arial"/>
                <w:i/>
                <w:color w:val="002060"/>
              </w:rPr>
              <w:t>Reporting is difficult, which is similar for</w:t>
            </w:r>
            <w:r w:rsidRPr="001A0677">
              <w:rPr>
                <w:rFonts w:asciiTheme="minorHAnsi" w:hAnsiTheme="minorHAnsi" w:cs="Arial"/>
                <w:i/>
                <w:color w:val="002060"/>
              </w:rPr>
              <w:t xml:space="preserve"> </w:t>
            </w:r>
            <w:r>
              <w:rPr>
                <w:rFonts w:asciiTheme="minorHAnsi" w:hAnsiTheme="minorHAnsi" w:cs="Arial"/>
                <w:i/>
                <w:color w:val="002060"/>
              </w:rPr>
              <w:t>Hasbro Medicine Pediatric Clinic. They are t</w:t>
            </w:r>
            <w:r w:rsidR="00B6268B">
              <w:rPr>
                <w:rFonts w:asciiTheme="minorHAnsi" w:hAnsiTheme="minorHAnsi" w:cs="Arial"/>
                <w:i/>
                <w:color w:val="002060"/>
              </w:rPr>
              <w:t xml:space="preserve">rying improve patients </w:t>
            </w:r>
            <w:r w:rsidR="00EB5AF9">
              <w:rPr>
                <w:rFonts w:asciiTheme="minorHAnsi" w:hAnsiTheme="minorHAnsi" w:cs="Arial"/>
                <w:i/>
                <w:color w:val="002060"/>
              </w:rPr>
              <w:t xml:space="preserve">with </w:t>
            </w:r>
            <w:r w:rsidR="00EB5AF9" w:rsidRPr="001A0677">
              <w:rPr>
                <w:rFonts w:asciiTheme="minorHAnsi" w:hAnsiTheme="minorHAnsi" w:cs="Arial"/>
                <w:i/>
                <w:color w:val="002060"/>
              </w:rPr>
              <w:t>follow</w:t>
            </w:r>
            <w:r w:rsidRPr="001A0677">
              <w:rPr>
                <w:rFonts w:asciiTheme="minorHAnsi" w:hAnsiTheme="minorHAnsi" w:cs="Arial"/>
                <w:i/>
                <w:color w:val="002060"/>
              </w:rPr>
              <w:t xml:space="preserve"> up</w:t>
            </w:r>
            <w:r w:rsidR="00B6268B">
              <w:rPr>
                <w:rFonts w:asciiTheme="minorHAnsi" w:hAnsiTheme="minorHAnsi" w:cs="Arial"/>
                <w:i/>
                <w:color w:val="002060"/>
              </w:rPr>
              <w:t xml:space="preserve"> appointments by  </w:t>
            </w:r>
            <w:r w:rsidRPr="001A0677">
              <w:rPr>
                <w:rFonts w:asciiTheme="minorHAnsi" w:hAnsiTheme="minorHAnsi" w:cs="Arial"/>
                <w:i/>
                <w:color w:val="002060"/>
              </w:rPr>
              <w:t xml:space="preserve"> 10%. The problem was that appointments weren’t being scheduled.</w:t>
            </w:r>
          </w:p>
          <w:p w:rsidR="00162F77" w:rsidRPr="002503D2" w:rsidRDefault="00162F77" w:rsidP="00162F77">
            <w:pPr>
              <w:pStyle w:val="ListParagraph"/>
              <w:tabs>
                <w:tab w:val="left" w:pos="1152"/>
              </w:tabs>
              <w:ind w:left="1422"/>
              <w:rPr>
                <w:rFonts w:asciiTheme="minorHAnsi" w:hAnsiTheme="minorHAnsi" w:cs="Arial"/>
                <w:i/>
                <w:color w:val="002060"/>
                <w:sz w:val="4"/>
              </w:rPr>
            </w:pPr>
          </w:p>
          <w:p w:rsidR="003419CF" w:rsidRPr="001F7AEF" w:rsidRDefault="003419CF" w:rsidP="003419CF">
            <w:pPr>
              <w:pStyle w:val="ListParagraph"/>
              <w:numPr>
                <w:ilvl w:val="0"/>
                <w:numId w:val="26"/>
              </w:numPr>
              <w:tabs>
                <w:tab w:val="left" w:pos="1152"/>
              </w:tabs>
              <w:ind w:left="1152" w:hanging="450"/>
              <w:rPr>
                <w:rFonts w:asciiTheme="minorHAnsi" w:hAnsiTheme="minorHAnsi" w:cs="Arial"/>
                <w:color w:val="002060"/>
              </w:rPr>
            </w:pPr>
            <w:r>
              <w:rPr>
                <w:rFonts w:asciiTheme="minorHAnsi" w:hAnsiTheme="minorHAnsi" w:cs="Arial"/>
                <w:b/>
                <w:i/>
                <w:color w:val="002060"/>
              </w:rPr>
              <w:t>Hasbro Medicine-Pediatric Clinic</w:t>
            </w:r>
            <w:r w:rsidR="001B04E1">
              <w:rPr>
                <w:rFonts w:asciiTheme="minorHAnsi" w:hAnsiTheme="minorHAnsi" w:cs="Arial"/>
                <w:b/>
                <w:i/>
                <w:color w:val="002060"/>
              </w:rPr>
              <w:t>-</w:t>
            </w:r>
            <w:r w:rsidR="00BE70E2" w:rsidRPr="00836163">
              <w:rPr>
                <w:rFonts w:asciiTheme="minorHAnsi" w:hAnsiTheme="minorHAnsi" w:cs="Arial"/>
                <w:i/>
                <w:color w:val="002060"/>
              </w:rPr>
              <w:t xml:space="preserve"> aims to</w:t>
            </w:r>
            <w:r w:rsidR="00BE70E2">
              <w:rPr>
                <w:rFonts w:asciiTheme="minorHAnsi" w:hAnsiTheme="minorHAnsi" w:cs="Arial"/>
                <w:b/>
                <w:i/>
                <w:color w:val="002060"/>
              </w:rPr>
              <w:t xml:space="preserve"> </w:t>
            </w:r>
            <w:r w:rsidR="00BE70E2" w:rsidRPr="00836163">
              <w:rPr>
                <w:rFonts w:asciiTheme="minorHAnsi" w:hAnsiTheme="minorHAnsi" w:cs="Arial"/>
                <w:i/>
                <w:color w:val="002060"/>
              </w:rPr>
              <w:t>reduce the inconsistency with adherence to care guidelines with patients on ADHD meds returning for follow-up visit by 10% by end of year.</w:t>
            </w:r>
          </w:p>
          <w:p w:rsidR="001F7AEF" w:rsidRDefault="0026491A" w:rsidP="0026491A">
            <w:pPr>
              <w:pStyle w:val="ListParagraph"/>
              <w:numPr>
                <w:ilvl w:val="0"/>
                <w:numId w:val="27"/>
              </w:numPr>
              <w:tabs>
                <w:tab w:val="left" w:pos="1152"/>
              </w:tabs>
              <w:ind w:left="1422" w:hanging="270"/>
              <w:rPr>
                <w:rFonts w:asciiTheme="minorHAnsi" w:hAnsiTheme="minorHAnsi" w:cs="Arial"/>
                <w:i/>
                <w:color w:val="002060"/>
              </w:rPr>
            </w:pPr>
            <w:r>
              <w:rPr>
                <w:rFonts w:asciiTheme="minorHAnsi" w:hAnsiTheme="minorHAnsi" w:cs="Arial"/>
                <w:i/>
                <w:color w:val="002060"/>
              </w:rPr>
              <w:t>Th</w:t>
            </w:r>
            <w:r w:rsidR="00B6268B">
              <w:rPr>
                <w:rFonts w:asciiTheme="minorHAnsi" w:hAnsiTheme="minorHAnsi" w:cs="Arial"/>
                <w:i/>
                <w:color w:val="002060"/>
              </w:rPr>
              <w:t xml:space="preserve">is practice has the same </w:t>
            </w:r>
            <w:r w:rsidR="00EB5AF9">
              <w:rPr>
                <w:rFonts w:asciiTheme="minorHAnsi" w:hAnsiTheme="minorHAnsi" w:cs="Arial"/>
                <w:i/>
                <w:color w:val="002060"/>
              </w:rPr>
              <w:t>practice manager</w:t>
            </w:r>
            <w:r>
              <w:rPr>
                <w:rFonts w:asciiTheme="minorHAnsi" w:hAnsiTheme="minorHAnsi" w:cs="Arial"/>
                <w:i/>
                <w:color w:val="002060"/>
              </w:rPr>
              <w:t xml:space="preserve"> as Hasbro Pediatric Primary Care. They started out with 90 patients and are w</w:t>
            </w:r>
            <w:r w:rsidRPr="0026491A">
              <w:rPr>
                <w:rFonts w:asciiTheme="minorHAnsi" w:hAnsiTheme="minorHAnsi" w:cs="Arial"/>
                <w:i/>
                <w:color w:val="002060"/>
              </w:rPr>
              <w:t>orking on a smart list to be able to track the forms t</w:t>
            </w:r>
            <w:r>
              <w:rPr>
                <w:rFonts w:asciiTheme="minorHAnsi" w:hAnsiTheme="minorHAnsi" w:cs="Arial"/>
                <w:i/>
                <w:color w:val="002060"/>
              </w:rPr>
              <w:t>hat are being sent to patients, in addition to t</w:t>
            </w:r>
            <w:r w:rsidRPr="0026491A">
              <w:rPr>
                <w:rFonts w:asciiTheme="minorHAnsi" w:hAnsiTheme="minorHAnsi" w:cs="Arial"/>
                <w:i/>
                <w:color w:val="002060"/>
              </w:rPr>
              <w:t xml:space="preserve">racking if they sign the care agreement. </w:t>
            </w:r>
            <w:r>
              <w:rPr>
                <w:rFonts w:asciiTheme="minorHAnsi" w:hAnsiTheme="minorHAnsi" w:cs="Arial"/>
                <w:i/>
                <w:color w:val="002060"/>
              </w:rPr>
              <w:t>They are now d</w:t>
            </w:r>
            <w:r w:rsidRPr="0026491A">
              <w:rPr>
                <w:rFonts w:asciiTheme="minorHAnsi" w:hAnsiTheme="minorHAnsi" w:cs="Arial"/>
                <w:i/>
                <w:color w:val="002060"/>
              </w:rPr>
              <w:t xml:space="preserve">own to 35 patients down from 90. </w:t>
            </w:r>
            <w:r>
              <w:rPr>
                <w:rFonts w:asciiTheme="minorHAnsi" w:hAnsiTheme="minorHAnsi" w:cs="Arial"/>
                <w:i/>
                <w:color w:val="002060"/>
              </w:rPr>
              <w:t xml:space="preserve"> The d</w:t>
            </w:r>
            <w:r w:rsidRPr="0026491A">
              <w:rPr>
                <w:rFonts w:asciiTheme="minorHAnsi" w:hAnsiTheme="minorHAnsi" w:cs="Arial"/>
                <w:i/>
                <w:color w:val="002060"/>
              </w:rPr>
              <w:t xml:space="preserve">ata was different than what they </w:t>
            </w:r>
            <w:r>
              <w:rPr>
                <w:rFonts w:asciiTheme="minorHAnsi" w:hAnsiTheme="minorHAnsi" w:cs="Arial"/>
                <w:i/>
                <w:color w:val="002060"/>
              </w:rPr>
              <w:t xml:space="preserve">had originally </w:t>
            </w:r>
            <w:r w:rsidRPr="0026491A">
              <w:rPr>
                <w:rFonts w:asciiTheme="minorHAnsi" w:hAnsiTheme="minorHAnsi" w:cs="Arial"/>
                <w:i/>
                <w:color w:val="002060"/>
              </w:rPr>
              <w:t xml:space="preserve">thought. </w:t>
            </w:r>
            <w:r>
              <w:rPr>
                <w:rFonts w:asciiTheme="minorHAnsi" w:hAnsiTheme="minorHAnsi" w:cs="Arial"/>
                <w:i/>
                <w:color w:val="002060"/>
              </w:rPr>
              <w:t>They are s</w:t>
            </w:r>
            <w:r w:rsidRPr="0026491A">
              <w:rPr>
                <w:rFonts w:asciiTheme="minorHAnsi" w:hAnsiTheme="minorHAnsi" w:cs="Arial"/>
                <w:i/>
                <w:color w:val="002060"/>
              </w:rPr>
              <w:t xml:space="preserve">till going to do the packets, but to decrease </w:t>
            </w:r>
            <w:r>
              <w:rPr>
                <w:rFonts w:asciiTheme="minorHAnsi" w:hAnsiTheme="minorHAnsi" w:cs="Arial"/>
                <w:i/>
                <w:color w:val="002060"/>
              </w:rPr>
              <w:t xml:space="preserve">the amount </w:t>
            </w:r>
            <w:r w:rsidRPr="0026491A">
              <w:rPr>
                <w:rFonts w:asciiTheme="minorHAnsi" w:hAnsiTheme="minorHAnsi" w:cs="Arial"/>
                <w:i/>
                <w:color w:val="002060"/>
              </w:rPr>
              <w:t>to make sure the patients have follow up appointments.</w:t>
            </w:r>
            <w:r>
              <w:rPr>
                <w:rFonts w:asciiTheme="minorHAnsi" w:hAnsiTheme="minorHAnsi" w:cs="Arial"/>
                <w:i/>
                <w:color w:val="002060"/>
              </w:rPr>
              <w:t xml:space="preserve"> </w:t>
            </w:r>
            <w:r w:rsidRPr="0026491A">
              <w:rPr>
                <w:rFonts w:asciiTheme="minorHAnsi" w:hAnsiTheme="minorHAnsi" w:cs="Arial"/>
                <w:i/>
                <w:color w:val="002060"/>
              </w:rPr>
              <w:t>Even without availability, putting pat</w:t>
            </w:r>
            <w:r>
              <w:rPr>
                <w:rFonts w:asciiTheme="minorHAnsi" w:hAnsiTheme="minorHAnsi" w:cs="Arial"/>
                <w:i/>
                <w:color w:val="002060"/>
              </w:rPr>
              <w:t>ients on the wait list helped, and are t</w:t>
            </w:r>
            <w:r w:rsidRPr="0026491A">
              <w:rPr>
                <w:rFonts w:asciiTheme="minorHAnsi" w:hAnsiTheme="minorHAnsi" w:cs="Arial"/>
                <w:i/>
                <w:color w:val="002060"/>
              </w:rPr>
              <w:t>rying to drop by 10%. The problem was that appoi</w:t>
            </w:r>
            <w:r w:rsidR="00B6268B">
              <w:rPr>
                <w:rFonts w:asciiTheme="minorHAnsi" w:hAnsiTheme="minorHAnsi" w:cs="Arial"/>
                <w:i/>
                <w:color w:val="002060"/>
              </w:rPr>
              <w:t xml:space="preserve">ntments weren’t being scheduled and the availability of appointments. </w:t>
            </w:r>
          </w:p>
          <w:p w:rsidR="00162F77" w:rsidRPr="002503D2" w:rsidRDefault="00162F77" w:rsidP="00162F77">
            <w:pPr>
              <w:pStyle w:val="ListParagraph"/>
              <w:tabs>
                <w:tab w:val="left" w:pos="1152"/>
              </w:tabs>
              <w:ind w:left="1422"/>
              <w:rPr>
                <w:rFonts w:asciiTheme="minorHAnsi" w:hAnsiTheme="minorHAnsi" w:cs="Arial"/>
                <w:i/>
                <w:color w:val="002060"/>
                <w:sz w:val="6"/>
              </w:rPr>
            </w:pPr>
          </w:p>
          <w:p w:rsidR="003419CF" w:rsidRPr="001F7AEF" w:rsidRDefault="003419CF" w:rsidP="003419CF">
            <w:pPr>
              <w:pStyle w:val="ListParagraph"/>
              <w:numPr>
                <w:ilvl w:val="0"/>
                <w:numId w:val="26"/>
              </w:numPr>
              <w:tabs>
                <w:tab w:val="left" w:pos="1152"/>
              </w:tabs>
              <w:ind w:left="1152" w:hanging="450"/>
              <w:rPr>
                <w:rFonts w:asciiTheme="minorHAnsi" w:hAnsiTheme="minorHAnsi" w:cs="Arial"/>
                <w:color w:val="002060"/>
              </w:rPr>
            </w:pPr>
            <w:r>
              <w:rPr>
                <w:rFonts w:asciiTheme="minorHAnsi" w:hAnsiTheme="minorHAnsi" w:cs="Arial"/>
                <w:b/>
                <w:i/>
                <w:color w:val="002060"/>
              </w:rPr>
              <w:t>Pediatric Associates</w:t>
            </w:r>
            <w:r w:rsidR="001B04E1">
              <w:rPr>
                <w:rFonts w:asciiTheme="minorHAnsi" w:hAnsiTheme="minorHAnsi" w:cs="Arial"/>
                <w:b/>
                <w:i/>
                <w:color w:val="002060"/>
              </w:rPr>
              <w:t>-</w:t>
            </w:r>
            <w:r w:rsidR="00583F67">
              <w:rPr>
                <w:rFonts w:asciiTheme="minorHAnsi" w:hAnsiTheme="minorHAnsi" w:cs="Arial"/>
                <w:b/>
                <w:i/>
                <w:color w:val="002060"/>
              </w:rPr>
              <w:t xml:space="preserve"> </w:t>
            </w:r>
            <w:r w:rsidR="0076015E" w:rsidRPr="0076015E">
              <w:rPr>
                <w:rFonts w:asciiTheme="minorHAnsi" w:hAnsiTheme="minorHAnsi" w:cs="Arial"/>
                <w:i/>
                <w:color w:val="002060"/>
              </w:rPr>
              <w:t xml:space="preserve">aims to create a consistent guideline across all providers in the practice for diagnosis of ADHD, ADHD follow up and medication management.  </w:t>
            </w:r>
            <w:r w:rsidR="0076015E">
              <w:rPr>
                <w:rFonts w:asciiTheme="minorHAnsi" w:hAnsiTheme="minorHAnsi" w:cs="Arial"/>
                <w:i/>
                <w:color w:val="002060"/>
              </w:rPr>
              <w:t xml:space="preserve">Their goal is to have 50% of new diagnosed ADHD patients receive the recommended follow-up and 50% of all ADHD patients on medication have appropriate follow up </w:t>
            </w:r>
            <w:r w:rsidR="0076015E">
              <w:rPr>
                <w:rFonts w:asciiTheme="minorHAnsi" w:hAnsiTheme="minorHAnsi" w:cs="Arial"/>
                <w:i/>
                <w:color w:val="002060"/>
              </w:rPr>
              <w:lastRenderedPageBreak/>
              <w:t>appointments before receiving refills.  They will attempt to reach this goal by March 1, 2017.</w:t>
            </w:r>
            <w:r w:rsidR="0076015E" w:rsidRPr="0076015E">
              <w:rPr>
                <w:rFonts w:asciiTheme="minorHAnsi" w:hAnsiTheme="minorHAnsi" w:cs="Arial"/>
                <w:i/>
                <w:color w:val="002060"/>
              </w:rPr>
              <w:t xml:space="preserve"> </w:t>
            </w:r>
          </w:p>
          <w:p w:rsidR="001F7AEF" w:rsidRDefault="007906E5" w:rsidP="007906E5">
            <w:pPr>
              <w:pStyle w:val="ListParagraph"/>
              <w:numPr>
                <w:ilvl w:val="0"/>
                <w:numId w:val="27"/>
              </w:numPr>
              <w:tabs>
                <w:tab w:val="left" w:pos="1152"/>
              </w:tabs>
              <w:ind w:left="1422" w:hanging="270"/>
              <w:rPr>
                <w:rFonts w:asciiTheme="minorHAnsi" w:hAnsiTheme="minorHAnsi" w:cs="Arial"/>
                <w:i/>
                <w:color w:val="002060"/>
              </w:rPr>
            </w:pPr>
            <w:r>
              <w:rPr>
                <w:rFonts w:asciiTheme="minorHAnsi" w:hAnsiTheme="minorHAnsi" w:cs="Arial"/>
                <w:i/>
                <w:color w:val="002060"/>
              </w:rPr>
              <w:t>This practice is s</w:t>
            </w:r>
            <w:r w:rsidRPr="007906E5">
              <w:rPr>
                <w:rFonts w:asciiTheme="minorHAnsi" w:hAnsiTheme="minorHAnsi" w:cs="Arial"/>
                <w:i/>
                <w:color w:val="002060"/>
              </w:rPr>
              <w:t xml:space="preserve">tarting </w:t>
            </w:r>
            <w:r>
              <w:rPr>
                <w:rFonts w:asciiTheme="minorHAnsi" w:hAnsiTheme="minorHAnsi" w:cs="Arial"/>
                <w:i/>
                <w:color w:val="002060"/>
              </w:rPr>
              <w:t>to identify patients with ADHD, w</w:t>
            </w:r>
            <w:r w:rsidRPr="007906E5">
              <w:rPr>
                <w:rFonts w:asciiTheme="minorHAnsi" w:hAnsiTheme="minorHAnsi" w:cs="Arial"/>
                <w:i/>
                <w:color w:val="002060"/>
              </w:rPr>
              <w:t>orking on getting everyone involved</w:t>
            </w:r>
            <w:r>
              <w:rPr>
                <w:rFonts w:asciiTheme="minorHAnsi" w:hAnsiTheme="minorHAnsi" w:cs="Arial"/>
                <w:i/>
                <w:color w:val="002060"/>
              </w:rPr>
              <w:t>,</w:t>
            </w:r>
            <w:r w:rsidRPr="007906E5">
              <w:rPr>
                <w:rFonts w:asciiTheme="minorHAnsi" w:hAnsiTheme="minorHAnsi" w:cs="Arial"/>
                <w:i/>
                <w:color w:val="002060"/>
              </w:rPr>
              <w:t xml:space="preserve"> patients back for making an appointment before the next refill, and triage </w:t>
            </w:r>
            <w:r>
              <w:rPr>
                <w:rFonts w:asciiTheme="minorHAnsi" w:hAnsiTheme="minorHAnsi" w:cs="Arial"/>
                <w:i/>
                <w:color w:val="002060"/>
              </w:rPr>
              <w:t xml:space="preserve">ADHD appointment </w:t>
            </w:r>
            <w:r w:rsidRPr="007906E5">
              <w:rPr>
                <w:rFonts w:asciiTheme="minorHAnsi" w:hAnsiTheme="minorHAnsi" w:cs="Arial"/>
                <w:i/>
                <w:color w:val="002060"/>
              </w:rPr>
              <w:t xml:space="preserve">calls. </w:t>
            </w:r>
            <w:r>
              <w:rPr>
                <w:rFonts w:asciiTheme="minorHAnsi" w:hAnsiTheme="minorHAnsi" w:cs="Arial"/>
                <w:i/>
                <w:color w:val="002060"/>
              </w:rPr>
              <w:t>They are c</w:t>
            </w:r>
            <w:r w:rsidRPr="007906E5">
              <w:rPr>
                <w:rFonts w:asciiTheme="minorHAnsi" w:hAnsiTheme="minorHAnsi" w:cs="Arial"/>
                <w:i/>
                <w:color w:val="002060"/>
              </w:rPr>
              <w:t xml:space="preserve">reating care plans for those identifying, following up with them to see where they are with their goals, </w:t>
            </w:r>
            <w:r>
              <w:rPr>
                <w:rFonts w:asciiTheme="minorHAnsi" w:hAnsiTheme="minorHAnsi" w:cs="Arial"/>
                <w:i/>
                <w:color w:val="002060"/>
              </w:rPr>
              <w:t xml:space="preserve">tracking </w:t>
            </w:r>
            <w:r w:rsidRPr="007906E5">
              <w:rPr>
                <w:rFonts w:asciiTheme="minorHAnsi" w:hAnsiTheme="minorHAnsi" w:cs="Arial"/>
                <w:i/>
                <w:color w:val="002060"/>
              </w:rPr>
              <w:t xml:space="preserve"> any changes, and have a liaison for the schools to discuss IEPs, school meetings, basically helping them prepare. </w:t>
            </w:r>
          </w:p>
          <w:p w:rsidR="00162F77" w:rsidRPr="002503D2" w:rsidRDefault="00162F77" w:rsidP="00162F77">
            <w:pPr>
              <w:pStyle w:val="ListParagraph"/>
              <w:tabs>
                <w:tab w:val="left" w:pos="1152"/>
              </w:tabs>
              <w:ind w:left="1422"/>
              <w:rPr>
                <w:rFonts w:asciiTheme="minorHAnsi" w:hAnsiTheme="minorHAnsi" w:cs="Arial"/>
                <w:i/>
                <w:color w:val="002060"/>
                <w:sz w:val="6"/>
              </w:rPr>
            </w:pPr>
          </w:p>
          <w:p w:rsidR="003419CF" w:rsidRPr="001F7AEF" w:rsidRDefault="00F30667" w:rsidP="003419CF">
            <w:pPr>
              <w:pStyle w:val="ListParagraph"/>
              <w:numPr>
                <w:ilvl w:val="0"/>
                <w:numId w:val="26"/>
              </w:numPr>
              <w:tabs>
                <w:tab w:val="left" w:pos="1152"/>
              </w:tabs>
              <w:ind w:left="1152" w:hanging="450"/>
              <w:rPr>
                <w:rFonts w:asciiTheme="minorHAnsi" w:hAnsiTheme="minorHAnsi" w:cs="Arial"/>
                <w:color w:val="002060"/>
              </w:rPr>
            </w:pPr>
            <w:r>
              <w:rPr>
                <w:rFonts w:asciiTheme="minorHAnsi" w:hAnsiTheme="minorHAnsi" w:cs="Arial"/>
                <w:b/>
                <w:i/>
                <w:color w:val="002060"/>
              </w:rPr>
              <w:t>East Bay Family Health Center</w:t>
            </w:r>
            <w:r w:rsidR="00B104D1">
              <w:rPr>
                <w:rFonts w:asciiTheme="minorHAnsi" w:hAnsiTheme="minorHAnsi" w:cs="Arial"/>
                <w:i/>
                <w:color w:val="002060"/>
              </w:rPr>
              <w:t>/</w:t>
            </w:r>
            <w:r w:rsidR="00B104D1" w:rsidRPr="00B104D1">
              <w:rPr>
                <w:rFonts w:asciiTheme="minorHAnsi" w:hAnsiTheme="minorHAnsi" w:cs="Arial"/>
                <w:b/>
                <w:i/>
                <w:color w:val="002060"/>
              </w:rPr>
              <w:t>East Bay Medical Health</w:t>
            </w:r>
            <w:r w:rsidR="00B104D1">
              <w:rPr>
                <w:rFonts w:asciiTheme="minorHAnsi" w:hAnsiTheme="minorHAnsi" w:cs="Arial"/>
                <w:b/>
                <w:i/>
                <w:color w:val="002060"/>
              </w:rPr>
              <w:t xml:space="preserve"> </w:t>
            </w:r>
            <w:r>
              <w:rPr>
                <w:rFonts w:asciiTheme="minorHAnsi" w:hAnsiTheme="minorHAnsi" w:cs="Arial"/>
                <w:b/>
                <w:i/>
                <w:color w:val="002060"/>
              </w:rPr>
              <w:t xml:space="preserve">- </w:t>
            </w:r>
            <w:r w:rsidRPr="00F30667">
              <w:rPr>
                <w:rFonts w:asciiTheme="minorHAnsi" w:hAnsiTheme="minorHAnsi" w:cs="Arial"/>
                <w:i/>
                <w:color w:val="002060"/>
              </w:rPr>
              <w:t>aims to increase by 25% referrals for pediatric patients with ADHD and their families to RIPIN by March of 2017.</w:t>
            </w:r>
          </w:p>
          <w:p w:rsidR="001F7AEF" w:rsidRDefault="00B104D1" w:rsidP="00B338AA">
            <w:pPr>
              <w:pStyle w:val="ListParagraph"/>
              <w:numPr>
                <w:ilvl w:val="0"/>
                <w:numId w:val="27"/>
              </w:numPr>
              <w:tabs>
                <w:tab w:val="left" w:pos="1152"/>
              </w:tabs>
              <w:ind w:left="1422" w:hanging="270"/>
              <w:rPr>
                <w:rFonts w:asciiTheme="minorHAnsi" w:hAnsiTheme="minorHAnsi" w:cs="Arial"/>
                <w:i/>
                <w:color w:val="002060"/>
              </w:rPr>
            </w:pPr>
            <w:r w:rsidRPr="00B104D1">
              <w:rPr>
                <w:rFonts w:asciiTheme="minorHAnsi" w:hAnsiTheme="minorHAnsi" w:cs="Arial"/>
                <w:i/>
                <w:color w:val="002060"/>
              </w:rPr>
              <w:t>This practice has a g</w:t>
            </w:r>
            <w:r w:rsidR="00B338AA" w:rsidRPr="00B104D1">
              <w:rPr>
                <w:rFonts w:asciiTheme="minorHAnsi" w:hAnsiTheme="minorHAnsi" w:cs="Arial"/>
                <w:i/>
                <w:color w:val="002060"/>
              </w:rPr>
              <w:t>ood handle on the process</w:t>
            </w:r>
            <w:r>
              <w:rPr>
                <w:rFonts w:asciiTheme="minorHAnsi" w:hAnsiTheme="minorHAnsi" w:cs="Arial"/>
                <w:i/>
                <w:color w:val="002060"/>
              </w:rPr>
              <w:t xml:space="preserve"> changes. They are working to e</w:t>
            </w:r>
            <w:r w:rsidR="00B338AA" w:rsidRPr="00B104D1">
              <w:rPr>
                <w:rFonts w:asciiTheme="minorHAnsi" w:hAnsiTheme="minorHAnsi" w:cs="Arial"/>
                <w:i/>
                <w:color w:val="002060"/>
              </w:rPr>
              <w:t xml:space="preserve">nsure that families are aware of all of the resources there are (parenting classes, etc.). </w:t>
            </w:r>
            <w:r w:rsidR="00A83EFA">
              <w:rPr>
                <w:rFonts w:asciiTheme="minorHAnsi" w:hAnsiTheme="minorHAnsi" w:cs="Arial"/>
                <w:i/>
                <w:color w:val="002060"/>
              </w:rPr>
              <w:t>The patients will have an i</w:t>
            </w:r>
            <w:r w:rsidR="00B338AA" w:rsidRPr="00B104D1">
              <w:rPr>
                <w:rFonts w:asciiTheme="minorHAnsi" w:hAnsiTheme="minorHAnsi" w:cs="Arial"/>
                <w:i/>
                <w:color w:val="002060"/>
              </w:rPr>
              <w:t xml:space="preserve">nitial visit with them and then referrals from there. </w:t>
            </w:r>
            <w:r w:rsidR="00A83EFA">
              <w:rPr>
                <w:rFonts w:asciiTheme="minorHAnsi" w:hAnsiTheme="minorHAnsi" w:cs="Arial"/>
                <w:i/>
                <w:color w:val="002060"/>
              </w:rPr>
              <w:t>They w</w:t>
            </w:r>
            <w:r w:rsidR="00B338AA" w:rsidRPr="00B104D1">
              <w:rPr>
                <w:rFonts w:asciiTheme="minorHAnsi" w:hAnsiTheme="minorHAnsi" w:cs="Arial"/>
                <w:i/>
                <w:color w:val="002060"/>
              </w:rPr>
              <w:t>ould like to see ho</w:t>
            </w:r>
            <w:r w:rsidR="00A83EFA">
              <w:rPr>
                <w:rFonts w:asciiTheme="minorHAnsi" w:hAnsiTheme="minorHAnsi" w:cs="Arial"/>
                <w:i/>
                <w:color w:val="002060"/>
              </w:rPr>
              <w:t>w well the referrals are going and are r</w:t>
            </w:r>
            <w:r w:rsidR="00B338AA" w:rsidRPr="00B104D1">
              <w:rPr>
                <w:rFonts w:asciiTheme="minorHAnsi" w:hAnsiTheme="minorHAnsi" w:cs="Arial"/>
                <w:i/>
                <w:color w:val="002060"/>
              </w:rPr>
              <w:t>eaching out to the patients to see if they have been referred or followed through, everything that a parent can use (gro</w:t>
            </w:r>
            <w:r w:rsidR="00A83EFA">
              <w:rPr>
                <w:rFonts w:asciiTheme="minorHAnsi" w:hAnsiTheme="minorHAnsi" w:cs="Arial"/>
                <w:i/>
                <w:color w:val="002060"/>
              </w:rPr>
              <w:t>up meetings are a great idea), in addition to o</w:t>
            </w:r>
            <w:r w:rsidR="00B338AA" w:rsidRPr="00B104D1">
              <w:rPr>
                <w:rFonts w:asciiTheme="minorHAnsi" w:hAnsiTheme="minorHAnsi" w:cs="Arial"/>
                <w:i/>
                <w:color w:val="002060"/>
              </w:rPr>
              <w:t>utreach to schools as needed. There is so much more to ADHD than meds (i.e. diet, exercise, parent education, caffeine and sugar consumption, etc.). (REM SLEEP) Screening and Referral for Treatment-onsite councilors that meet with families to assess.</w:t>
            </w:r>
          </w:p>
          <w:p w:rsidR="00162F77" w:rsidRPr="002503D2" w:rsidRDefault="00162F77" w:rsidP="00162F77">
            <w:pPr>
              <w:pStyle w:val="ListParagraph"/>
              <w:tabs>
                <w:tab w:val="left" w:pos="1152"/>
              </w:tabs>
              <w:ind w:left="1422"/>
              <w:rPr>
                <w:rFonts w:asciiTheme="minorHAnsi" w:hAnsiTheme="minorHAnsi" w:cs="Arial"/>
                <w:i/>
                <w:color w:val="002060"/>
                <w:sz w:val="6"/>
              </w:rPr>
            </w:pPr>
          </w:p>
          <w:p w:rsidR="003419CF" w:rsidRPr="005B4012" w:rsidRDefault="003419CF" w:rsidP="003419CF">
            <w:pPr>
              <w:pStyle w:val="ListParagraph"/>
              <w:numPr>
                <w:ilvl w:val="0"/>
                <w:numId w:val="26"/>
              </w:numPr>
              <w:tabs>
                <w:tab w:val="left" w:pos="1152"/>
              </w:tabs>
              <w:ind w:left="1152" w:hanging="450"/>
              <w:rPr>
                <w:rFonts w:asciiTheme="minorHAnsi" w:hAnsiTheme="minorHAnsi" w:cs="Arial"/>
                <w:color w:val="002060"/>
              </w:rPr>
            </w:pPr>
            <w:r>
              <w:rPr>
                <w:rFonts w:asciiTheme="minorHAnsi" w:hAnsiTheme="minorHAnsi" w:cs="Arial"/>
                <w:b/>
                <w:i/>
                <w:color w:val="002060"/>
              </w:rPr>
              <w:t>Wood River Health Services</w:t>
            </w:r>
            <w:r w:rsidR="001B04E1">
              <w:rPr>
                <w:rFonts w:asciiTheme="minorHAnsi" w:hAnsiTheme="minorHAnsi" w:cs="Arial"/>
                <w:b/>
                <w:i/>
                <w:color w:val="002060"/>
              </w:rPr>
              <w:t>-</w:t>
            </w:r>
            <w:r w:rsidR="00331008">
              <w:rPr>
                <w:rFonts w:asciiTheme="minorHAnsi" w:hAnsiTheme="minorHAnsi" w:cs="Arial"/>
                <w:b/>
                <w:i/>
                <w:color w:val="002060"/>
              </w:rPr>
              <w:t xml:space="preserve"> </w:t>
            </w:r>
            <w:r w:rsidR="00331008" w:rsidRPr="00331008">
              <w:rPr>
                <w:rFonts w:asciiTheme="minorHAnsi" w:hAnsiTheme="minorHAnsi" w:cs="Arial"/>
                <w:i/>
                <w:color w:val="002060"/>
              </w:rPr>
              <w:t>aims to implement a pediatric ADD/ADHD Management protocol.</w:t>
            </w:r>
          </w:p>
          <w:p w:rsidR="00D308EF" w:rsidRDefault="00D308EF" w:rsidP="00D308EF">
            <w:pPr>
              <w:pStyle w:val="ListParagraph"/>
              <w:numPr>
                <w:ilvl w:val="0"/>
                <w:numId w:val="27"/>
              </w:numPr>
              <w:tabs>
                <w:tab w:val="left" w:pos="1152"/>
              </w:tabs>
              <w:ind w:left="1422" w:hanging="270"/>
              <w:rPr>
                <w:rFonts w:asciiTheme="minorHAnsi" w:hAnsiTheme="minorHAnsi" w:cs="Arial"/>
                <w:i/>
                <w:color w:val="002060"/>
              </w:rPr>
            </w:pPr>
            <w:r>
              <w:rPr>
                <w:rFonts w:asciiTheme="minorHAnsi" w:hAnsiTheme="minorHAnsi" w:cs="Arial"/>
                <w:i/>
                <w:color w:val="002060"/>
              </w:rPr>
              <w:t>This practice is working on i</w:t>
            </w:r>
            <w:r w:rsidRPr="00D308EF">
              <w:rPr>
                <w:rFonts w:asciiTheme="minorHAnsi" w:hAnsiTheme="minorHAnsi" w:cs="Arial"/>
                <w:i/>
                <w:color w:val="002060"/>
              </w:rPr>
              <w:t xml:space="preserve">dentifying and outreaching to patients with ADHD. </w:t>
            </w:r>
            <w:r>
              <w:rPr>
                <w:rFonts w:asciiTheme="minorHAnsi" w:hAnsiTheme="minorHAnsi" w:cs="Arial"/>
                <w:i/>
                <w:color w:val="002060"/>
              </w:rPr>
              <w:t>They have t</w:t>
            </w:r>
            <w:r w:rsidRPr="00D308EF">
              <w:rPr>
                <w:rFonts w:asciiTheme="minorHAnsi" w:hAnsiTheme="minorHAnsi" w:cs="Arial"/>
                <w:i/>
                <w:color w:val="002060"/>
              </w:rPr>
              <w:t>wo ph</w:t>
            </w:r>
            <w:r>
              <w:rPr>
                <w:rFonts w:asciiTheme="minorHAnsi" w:hAnsiTheme="minorHAnsi" w:cs="Arial"/>
                <w:i/>
                <w:color w:val="002060"/>
              </w:rPr>
              <w:t>ysicians taking on the patients, and are working on s</w:t>
            </w:r>
            <w:r w:rsidRPr="00D308EF">
              <w:rPr>
                <w:rFonts w:asciiTheme="minorHAnsi" w:hAnsiTheme="minorHAnsi" w:cs="Arial"/>
                <w:i/>
                <w:color w:val="002060"/>
              </w:rPr>
              <w:t xml:space="preserve">etting up a protocol for </w:t>
            </w:r>
            <w:r>
              <w:rPr>
                <w:rFonts w:asciiTheme="minorHAnsi" w:hAnsiTheme="minorHAnsi" w:cs="Arial"/>
                <w:i/>
                <w:color w:val="002060"/>
              </w:rPr>
              <w:t xml:space="preserve">an </w:t>
            </w:r>
            <w:r w:rsidRPr="00D308EF">
              <w:rPr>
                <w:rFonts w:asciiTheme="minorHAnsi" w:hAnsiTheme="minorHAnsi" w:cs="Arial"/>
                <w:i/>
                <w:color w:val="002060"/>
              </w:rPr>
              <w:t xml:space="preserve">ADHD (grid) to make sure all patients are offered the services that they need with follow up. </w:t>
            </w:r>
            <w:r>
              <w:rPr>
                <w:rFonts w:asciiTheme="minorHAnsi" w:hAnsiTheme="minorHAnsi" w:cs="Arial"/>
                <w:i/>
                <w:color w:val="002060"/>
              </w:rPr>
              <w:t>For n</w:t>
            </w:r>
            <w:r w:rsidRPr="00D308EF">
              <w:rPr>
                <w:rFonts w:asciiTheme="minorHAnsi" w:hAnsiTheme="minorHAnsi" w:cs="Arial"/>
                <w:i/>
                <w:color w:val="002060"/>
              </w:rPr>
              <w:t xml:space="preserve">ewly identified ADHD patients, </w:t>
            </w:r>
            <w:r>
              <w:rPr>
                <w:rFonts w:asciiTheme="minorHAnsi" w:hAnsiTheme="minorHAnsi" w:cs="Arial"/>
                <w:i/>
                <w:color w:val="002060"/>
              </w:rPr>
              <w:t xml:space="preserve">they are working on figuring out </w:t>
            </w:r>
            <w:r w:rsidRPr="00D308EF">
              <w:rPr>
                <w:rFonts w:asciiTheme="minorHAnsi" w:hAnsiTheme="minorHAnsi" w:cs="Arial"/>
                <w:i/>
                <w:color w:val="002060"/>
              </w:rPr>
              <w:t>how to get those kids i</w:t>
            </w:r>
            <w:r>
              <w:rPr>
                <w:rFonts w:asciiTheme="minorHAnsi" w:hAnsiTheme="minorHAnsi" w:cs="Arial"/>
                <w:i/>
                <w:color w:val="002060"/>
              </w:rPr>
              <w:t>nvolved in management protocol and t</w:t>
            </w:r>
            <w:r w:rsidRPr="00D308EF">
              <w:rPr>
                <w:rFonts w:asciiTheme="minorHAnsi" w:hAnsiTheme="minorHAnsi" w:cs="Arial"/>
                <w:i/>
                <w:color w:val="002060"/>
              </w:rPr>
              <w:t>riaging to identify what kind of services these patients need</w:t>
            </w:r>
            <w:r>
              <w:rPr>
                <w:rFonts w:asciiTheme="minorHAnsi" w:hAnsiTheme="minorHAnsi" w:cs="Arial"/>
                <w:i/>
                <w:color w:val="002060"/>
              </w:rPr>
              <w:t>, in addition to a medication</w:t>
            </w:r>
            <w:r w:rsidRPr="00D308EF">
              <w:rPr>
                <w:rFonts w:asciiTheme="minorHAnsi" w:hAnsiTheme="minorHAnsi" w:cs="Arial"/>
                <w:i/>
                <w:color w:val="002060"/>
              </w:rPr>
              <w:t xml:space="preserve"> management protocol. </w:t>
            </w:r>
            <w:r>
              <w:rPr>
                <w:rFonts w:asciiTheme="minorHAnsi" w:hAnsiTheme="minorHAnsi" w:cs="Arial"/>
                <w:i/>
                <w:color w:val="002060"/>
              </w:rPr>
              <w:t>They are also h</w:t>
            </w:r>
            <w:r w:rsidRPr="00D308EF">
              <w:rPr>
                <w:rFonts w:asciiTheme="minorHAnsi" w:hAnsiTheme="minorHAnsi" w:cs="Arial"/>
                <w:i/>
                <w:color w:val="002060"/>
              </w:rPr>
              <w:t xml:space="preserve">oping to offer a program to work with the school to help jump start into the next semester with organization tools. </w:t>
            </w:r>
            <w:r>
              <w:rPr>
                <w:rFonts w:asciiTheme="minorHAnsi" w:hAnsiTheme="minorHAnsi" w:cs="Arial"/>
                <w:i/>
                <w:color w:val="002060"/>
              </w:rPr>
              <w:t>Their g</w:t>
            </w:r>
            <w:r w:rsidRPr="00D308EF">
              <w:rPr>
                <w:rFonts w:asciiTheme="minorHAnsi" w:hAnsiTheme="minorHAnsi" w:cs="Arial"/>
                <w:i/>
                <w:color w:val="002060"/>
              </w:rPr>
              <w:t xml:space="preserve">oal is getting all of the patients stabilized. </w:t>
            </w:r>
          </w:p>
          <w:p w:rsidR="00583F67" w:rsidRDefault="00D308EF" w:rsidP="00D308EF">
            <w:pPr>
              <w:pStyle w:val="ListParagraph"/>
              <w:numPr>
                <w:ilvl w:val="0"/>
                <w:numId w:val="27"/>
              </w:numPr>
              <w:tabs>
                <w:tab w:val="left" w:pos="1152"/>
              </w:tabs>
              <w:ind w:left="1422" w:hanging="270"/>
              <w:rPr>
                <w:rFonts w:asciiTheme="minorHAnsi" w:hAnsiTheme="minorHAnsi" w:cs="Arial"/>
                <w:i/>
                <w:color w:val="002060"/>
              </w:rPr>
            </w:pPr>
            <w:r>
              <w:rPr>
                <w:rFonts w:asciiTheme="minorHAnsi" w:hAnsiTheme="minorHAnsi" w:cs="Arial"/>
                <w:i/>
                <w:color w:val="002060"/>
              </w:rPr>
              <w:t>The team had q</w:t>
            </w:r>
            <w:r w:rsidRPr="00D308EF">
              <w:rPr>
                <w:rFonts w:asciiTheme="minorHAnsi" w:hAnsiTheme="minorHAnsi" w:cs="Arial"/>
                <w:i/>
                <w:color w:val="002060"/>
              </w:rPr>
              <w:t xml:space="preserve">uestions around the approach for working with the schools. </w:t>
            </w:r>
          </w:p>
          <w:p w:rsidR="00D8731D" w:rsidRPr="002503D2" w:rsidRDefault="00D308EF" w:rsidP="00D8731D">
            <w:pPr>
              <w:pStyle w:val="ListParagraph"/>
              <w:numPr>
                <w:ilvl w:val="0"/>
                <w:numId w:val="14"/>
              </w:numPr>
              <w:tabs>
                <w:tab w:val="left" w:pos="1152"/>
              </w:tabs>
              <w:ind w:left="1692" w:hanging="270"/>
              <w:rPr>
                <w:rFonts w:asciiTheme="minorHAnsi" w:hAnsiTheme="minorHAnsi" w:cs="Arial"/>
                <w:i/>
                <w:color w:val="002060"/>
              </w:rPr>
            </w:pPr>
            <w:r>
              <w:rPr>
                <w:rFonts w:asciiTheme="minorHAnsi" w:hAnsiTheme="minorHAnsi" w:cs="Arial"/>
                <w:i/>
                <w:color w:val="002060"/>
              </w:rPr>
              <w:t>The practice isn’t doing it yet</w:t>
            </w:r>
            <w:r w:rsidRPr="00D308EF">
              <w:rPr>
                <w:rFonts w:asciiTheme="minorHAnsi" w:hAnsiTheme="minorHAnsi" w:cs="Arial"/>
                <w:i/>
                <w:color w:val="002060"/>
              </w:rPr>
              <w:t>, but the process will be around notes from the teacher or working with the parents on reaching out to the school to see how they can help (i.e. medication, etc.).</w:t>
            </w:r>
          </w:p>
          <w:p w:rsidR="00D8731D" w:rsidRDefault="00D8731D" w:rsidP="00583F67">
            <w:pPr>
              <w:pStyle w:val="ListParagraph"/>
              <w:numPr>
                <w:ilvl w:val="0"/>
                <w:numId w:val="14"/>
              </w:numPr>
              <w:tabs>
                <w:tab w:val="left" w:pos="1152"/>
              </w:tabs>
              <w:ind w:left="1692" w:hanging="270"/>
              <w:rPr>
                <w:rFonts w:asciiTheme="minorHAnsi" w:hAnsiTheme="minorHAnsi" w:cs="Arial"/>
                <w:i/>
                <w:color w:val="002060"/>
              </w:rPr>
            </w:pPr>
            <w:r>
              <w:rPr>
                <w:rFonts w:asciiTheme="minorHAnsi" w:hAnsiTheme="minorHAnsi" w:cs="Arial"/>
                <w:i/>
                <w:color w:val="002060"/>
              </w:rPr>
              <w:t xml:space="preserve">There was discussion around what happens prior to making the diagnosis of attention deficit disorder.  Liz indicated that this might be an area where she and Deb could be of assistance to the practices </w:t>
            </w:r>
          </w:p>
          <w:p w:rsidR="00162F77" w:rsidRPr="00162F77" w:rsidRDefault="00162F77" w:rsidP="00162F77">
            <w:pPr>
              <w:pStyle w:val="ListParagraph"/>
              <w:tabs>
                <w:tab w:val="left" w:pos="1152"/>
              </w:tabs>
              <w:ind w:left="1422"/>
              <w:rPr>
                <w:rFonts w:asciiTheme="minorHAnsi" w:hAnsiTheme="minorHAnsi" w:cs="Arial"/>
                <w:i/>
                <w:color w:val="002060"/>
                <w:sz w:val="6"/>
              </w:rPr>
            </w:pPr>
          </w:p>
          <w:p w:rsidR="00162F77" w:rsidRPr="002503D2" w:rsidRDefault="00162F77" w:rsidP="00D8731D">
            <w:pPr>
              <w:tabs>
                <w:tab w:val="left" w:pos="1152"/>
              </w:tabs>
              <w:rPr>
                <w:rFonts w:asciiTheme="minorHAnsi" w:hAnsiTheme="minorHAnsi" w:cs="Arial"/>
                <w:i/>
                <w:color w:val="002060"/>
                <w:sz w:val="6"/>
              </w:rPr>
            </w:pPr>
          </w:p>
        </w:tc>
      </w:tr>
      <w:tr w:rsidR="009C68AB"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9C68AB" w:rsidRPr="0096297E" w:rsidRDefault="009C68AB" w:rsidP="00AA5E5A">
            <w:pPr>
              <w:pStyle w:val="tbltxt9pt"/>
              <w:numPr>
                <w:ilvl w:val="0"/>
                <w:numId w:val="24"/>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9C68AB" w:rsidRDefault="009C68AB" w:rsidP="00E53AE9">
            <w:pPr>
              <w:pStyle w:val="tbltxt9pt"/>
              <w:tabs>
                <w:tab w:val="left" w:pos="990"/>
              </w:tabs>
              <w:rPr>
                <w:rFonts w:asciiTheme="minorHAnsi" w:hAnsiTheme="minorHAnsi" w:cs="Arial"/>
                <w:color w:val="002060"/>
                <w:sz w:val="12"/>
                <w:szCs w:val="22"/>
              </w:rPr>
            </w:pPr>
          </w:p>
          <w:p w:rsidR="00D80BAA" w:rsidRDefault="00C32E19" w:rsidP="00E53AE9">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Debra Hurwitz</w:t>
            </w:r>
          </w:p>
          <w:p w:rsidR="00C32E19" w:rsidRPr="00C32E19" w:rsidRDefault="00C32E19" w:rsidP="00E53AE9">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 minutes</w:t>
            </w:r>
          </w:p>
        </w:tc>
        <w:tc>
          <w:tcPr>
            <w:tcW w:w="11490" w:type="dxa"/>
            <w:gridSpan w:val="8"/>
            <w:tcBorders>
              <w:top w:val="single" w:sz="4" w:space="0" w:color="auto"/>
              <w:left w:val="single" w:sz="4" w:space="0" w:color="auto"/>
              <w:bottom w:val="single" w:sz="4" w:space="0" w:color="auto"/>
              <w:right w:val="single" w:sz="4" w:space="0" w:color="auto"/>
            </w:tcBorders>
          </w:tcPr>
          <w:p w:rsidR="009C68AB" w:rsidRDefault="00B839CC" w:rsidP="003D4121">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IBH Workforce</w:t>
            </w:r>
            <w:r w:rsidR="00D302FC">
              <w:rPr>
                <w:rFonts w:asciiTheme="minorHAnsi" w:hAnsiTheme="minorHAnsi" w:cs="Arial"/>
                <w:b/>
                <w:color w:val="002060"/>
              </w:rPr>
              <w:t xml:space="preserve"> Development Focus Group</w:t>
            </w:r>
          </w:p>
          <w:p w:rsidR="00691DB4" w:rsidRPr="00691DB4" w:rsidRDefault="0016137F" w:rsidP="0088190B">
            <w:pPr>
              <w:pStyle w:val="ListParagraph"/>
              <w:numPr>
                <w:ilvl w:val="0"/>
                <w:numId w:val="25"/>
              </w:numPr>
              <w:ind w:left="702"/>
              <w:rPr>
                <w:rFonts w:asciiTheme="minorHAnsi" w:hAnsiTheme="minorHAnsi" w:cs="Arial"/>
                <w:i/>
                <w:color w:val="002060"/>
              </w:rPr>
            </w:pPr>
            <w:r w:rsidRPr="0016137F">
              <w:rPr>
                <w:rFonts w:asciiTheme="minorHAnsi" w:hAnsiTheme="minorHAnsi" w:cs="Arial"/>
                <w:i/>
                <w:color w:val="002060"/>
              </w:rPr>
              <w:t>CTC me</w:t>
            </w:r>
            <w:r w:rsidR="00691DB4">
              <w:rPr>
                <w:rFonts w:asciiTheme="minorHAnsi" w:hAnsiTheme="minorHAnsi" w:cs="Arial"/>
                <w:i/>
                <w:color w:val="002060"/>
              </w:rPr>
              <w:t xml:space="preserve">t with Justin Nash from Memorial Hospital of RI who has been working </w:t>
            </w:r>
            <w:r w:rsidR="00691DB4" w:rsidRPr="00691DB4">
              <w:rPr>
                <w:rFonts w:asciiTheme="minorHAnsi" w:hAnsiTheme="minorHAnsi" w:cs="Arial"/>
                <w:i/>
                <w:color w:val="002060"/>
              </w:rPr>
              <w:t xml:space="preserve">with representatives with other family medicine and primary care groups in the New England region as part of the Integrated Behavioral Health Primary Care Learning Community (IBHPC).  The group was formed and is coordinated through the efforts of Julie Schirmer, LCSW from Maine Medical Center.  The group has also interfaced with NESCSO (New England States Consortium Systems Organization) which is </w:t>
            </w:r>
            <w:r w:rsidR="00CC56A1" w:rsidRPr="00691DB4">
              <w:rPr>
                <w:rFonts w:asciiTheme="minorHAnsi" w:hAnsiTheme="minorHAnsi" w:cs="Arial"/>
                <w:i/>
                <w:color w:val="002060"/>
              </w:rPr>
              <w:t>directed</w:t>
            </w:r>
            <w:r w:rsidR="00691DB4" w:rsidRPr="00691DB4">
              <w:rPr>
                <w:rFonts w:asciiTheme="minorHAnsi" w:hAnsiTheme="minorHAnsi" w:cs="Arial"/>
                <w:i/>
                <w:color w:val="002060"/>
              </w:rPr>
              <w:t xml:space="preserve"> by Elana Nicolella from Rhode Island.  The current project the IBHPC Learning Community is working on is an inventory of the workforce development needs and initiatives for behavioral health integration in each state.  The resulting report has been invited to be published in a family medicine journal.  To gather information, group members are meeting with thought leaders in each state.  </w:t>
            </w:r>
          </w:p>
          <w:p w:rsidR="00162F77" w:rsidRPr="003E3889" w:rsidRDefault="001331D7" w:rsidP="003E3889">
            <w:pPr>
              <w:pStyle w:val="ListParagraph"/>
              <w:numPr>
                <w:ilvl w:val="0"/>
                <w:numId w:val="25"/>
              </w:numPr>
              <w:ind w:left="702"/>
              <w:rPr>
                <w:rFonts w:asciiTheme="minorHAnsi" w:hAnsiTheme="minorHAnsi" w:cs="Arial"/>
                <w:i/>
                <w:color w:val="002060"/>
              </w:rPr>
            </w:pPr>
            <w:r>
              <w:rPr>
                <w:rFonts w:asciiTheme="minorHAnsi" w:hAnsiTheme="minorHAnsi" w:cs="Arial"/>
                <w:i/>
                <w:color w:val="002060"/>
              </w:rPr>
              <w:t xml:space="preserve">CTC would like to use </w:t>
            </w:r>
            <w:r w:rsidR="004F41D2">
              <w:rPr>
                <w:rFonts w:asciiTheme="minorHAnsi" w:hAnsiTheme="minorHAnsi" w:cs="Arial"/>
                <w:i/>
                <w:color w:val="002060"/>
              </w:rPr>
              <w:t xml:space="preserve">a portion of the </w:t>
            </w:r>
            <w:r>
              <w:rPr>
                <w:rFonts w:asciiTheme="minorHAnsi" w:hAnsiTheme="minorHAnsi" w:cs="Arial"/>
                <w:i/>
                <w:color w:val="002060"/>
              </w:rPr>
              <w:t>November IBH Commi</w:t>
            </w:r>
            <w:r w:rsidR="00852364">
              <w:rPr>
                <w:rFonts w:asciiTheme="minorHAnsi" w:hAnsiTheme="minorHAnsi" w:cs="Arial"/>
                <w:i/>
                <w:color w:val="002060"/>
              </w:rPr>
              <w:t>ttee meeting as a focus group discussion as part of the IBHPC.</w:t>
            </w:r>
          </w:p>
        </w:tc>
      </w:tr>
      <w:tr w:rsidR="007336CB"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7336CB" w:rsidRPr="0096297E" w:rsidRDefault="007336CB" w:rsidP="00D57BAD">
            <w:pPr>
              <w:pStyle w:val="tbltxt9pt"/>
              <w:numPr>
                <w:ilvl w:val="0"/>
                <w:numId w:val="18"/>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CF0E37" w:rsidRPr="0096297E" w:rsidRDefault="003F30B9"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7336CB" w:rsidRPr="0096297E" w:rsidRDefault="007336CB" w:rsidP="00AC37D7">
            <w:pPr>
              <w:pStyle w:val="tbltxt9pt"/>
              <w:tabs>
                <w:tab w:val="left" w:pos="990"/>
              </w:tabs>
              <w:spacing w:before="120"/>
              <w:rPr>
                <w:rFonts w:asciiTheme="minorHAnsi" w:hAnsiTheme="minorHAnsi" w:cs="Arial"/>
                <w:color w:val="002060"/>
                <w:sz w:val="22"/>
                <w:szCs w:val="22"/>
              </w:rPr>
            </w:pPr>
          </w:p>
        </w:tc>
        <w:tc>
          <w:tcPr>
            <w:tcW w:w="11490" w:type="dxa"/>
            <w:gridSpan w:val="8"/>
            <w:tcBorders>
              <w:top w:val="single" w:sz="4" w:space="0" w:color="auto"/>
              <w:left w:val="single" w:sz="4" w:space="0" w:color="auto"/>
              <w:bottom w:val="single" w:sz="4" w:space="0" w:color="auto"/>
              <w:right w:val="single" w:sz="4" w:space="0" w:color="auto"/>
            </w:tcBorders>
          </w:tcPr>
          <w:p w:rsidR="003E3889" w:rsidRPr="003E3889" w:rsidRDefault="003E3889" w:rsidP="003E3889">
            <w:pPr>
              <w:pStyle w:val="ListParagraph"/>
              <w:numPr>
                <w:ilvl w:val="0"/>
                <w:numId w:val="14"/>
              </w:numPr>
              <w:spacing w:before="120"/>
              <w:ind w:left="342" w:hanging="270"/>
              <w:rPr>
                <w:rFonts w:asciiTheme="minorHAnsi" w:hAnsiTheme="minorHAnsi" w:cs="Arial"/>
                <w:b/>
                <w:color w:val="002060"/>
              </w:rPr>
            </w:pPr>
            <w:r w:rsidRPr="003E3889">
              <w:rPr>
                <w:rFonts w:asciiTheme="minorHAnsi" w:hAnsiTheme="minorHAnsi" w:cs="Arial"/>
                <w:b/>
                <w:color w:val="002060"/>
              </w:rPr>
              <w:t>Other</w:t>
            </w:r>
          </w:p>
          <w:p w:rsidR="003E3889" w:rsidRPr="003E3889" w:rsidRDefault="00162F77" w:rsidP="003E3889">
            <w:pPr>
              <w:pStyle w:val="ListParagraph"/>
              <w:numPr>
                <w:ilvl w:val="0"/>
                <w:numId w:val="28"/>
              </w:numPr>
              <w:ind w:left="702"/>
              <w:rPr>
                <w:rFonts w:asciiTheme="minorHAnsi" w:hAnsiTheme="minorHAnsi" w:cs="Arial"/>
                <w:i/>
                <w:color w:val="002060"/>
              </w:rPr>
            </w:pPr>
            <w:r>
              <w:rPr>
                <w:rFonts w:asciiTheme="minorHAnsi" w:hAnsiTheme="minorHAnsi" w:cs="Arial"/>
                <w:i/>
                <w:color w:val="002060"/>
              </w:rPr>
              <w:t>CTC</w:t>
            </w:r>
            <w:r w:rsidRPr="00162F77">
              <w:rPr>
                <w:rFonts w:asciiTheme="minorHAnsi" w:hAnsiTheme="minorHAnsi" w:cs="Arial"/>
                <w:i/>
                <w:color w:val="002060"/>
              </w:rPr>
              <w:t xml:space="preserve"> introduced</w:t>
            </w:r>
            <w:r>
              <w:rPr>
                <w:rFonts w:asciiTheme="minorHAnsi" w:hAnsiTheme="minorHAnsi" w:cs="Arial"/>
                <w:i/>
                <w:color w:val="002060"/>
              </w:rPr>
              <w:t xml:space="preserve"> Deb Lobato and Elizabeth Cantor, </w:t>
            </w:r>
            <w:r w:rsidRPr="00162F77">
              <w:rPr>
                <w:rFonts w:asciiTheme="minorHAnsi" w:hAnsiTheme="minorHAnsi" w:cs="Arial"/>
                <w:i/>
                <w:color w:val="002060"/>
              </w:rPr>
              <w:t xml:space="preserve">clinical psychologist </w:t>
            </w:r>
            <w:r>
              <w:rPr>
                <w:rFonts w:asciiTheme="minorHAnsi" w:hAnsiTheme="minorHAnsi" w:cs="Arial"/>
                <w:i/>
                <w:color w:val="002060"/>
              </w:rPr>
              <w:t xml:space="preserve">that </w:t>
            </w:r>
            <w:r w:rsidRPr="00162F77">
              <w:rPr>
                <w:rFonts w:asciiTheme="minorHAnsi" w:hAnsiTheme="minorHAnsi" w:cs="Arial"/>
                <w:i/>
                <w:color w:val="002060"/>
              </w:rPr>
              <w:t>have agreed t</w:t>
            </w:r>
            <w:r>
              <w:rPr>
                <w:rFonts w:asciiTheme="minorHAnsi" w:hAnsiTheme="minorHAnsi" w:cs="Arial"/>
                <w:i/>
                <w:color w:val="002060"/>
              </w:rPr>
              <w:t xml:space="preserve">o work with the </w:t>
            </w:r>
            <w:r w:rsidR="003E3889">
              <w:rPr>
                <w:rFonts w:asciiTheme="minorHAnsi" w:hAnsiTheme="minorHAnsi" w:cs="Arial"/>
                <w:i/>
                <w:color w:val="002060"/>
              </w:rPr>
              <w:t xml:space="preserve">PCMH-Kids ADHD </w:t>
            </w:r>
            <w:r>
              <w:rPr>
                <w:rFonts w:asciiTheme="minorHAnsi" w:hAnsiTheme="minorHAnsi" w:cs="Arial"/>
                <w:i/>
                <w:color w:val="002060"/>
              </w:rPr>
              <w:t>project in a subject matter expert</w:t>
            </w:r>
            <w:r w:rsidRPr="00162F77">
              <w:rPr>
                <w:rFonts w:asciiTheme="minorHAnsi" w:hAnsiTheme="minorHAnsi" w:cs="Arial"/>
                <w:i/>
                <w:color w:val="002060"/>
              </w:rPr>
              <w:t xml:space="preserve"> capacity. Th</w:t>
            </w:r>
            <w:r>
              <w:rPr>
                <w:rFonts w:asciiTheme="minorHAnsi" w:hAnsiTheme="minorHAnsi" w:cs="Arial"/>
                <w:i/>
                <w:color w:val="002060"/>
              </w:rPr>
              <w:t>ey will be a resource for the practice facilitators</w:t>
            </w:r>
            <w:r w:rsidRPr="00162F77">
              <w:rPr>
                <w:rFonts w:asciiTheme="minorHAnsi" w:hAnsiTheme="minorHAnsi" w:cs="Arial"/>
                <w:i/>
                <w:color w:val="002060"/>
              </w:rPr>
              <w:t xml:space="preserve"> working on the ADHD project, and they will be available for a conference call with the practice for feedback. </w:t>
            </w:r>
            <w:r>
              <w:rPr>
                <w:rFonts w:asciiTheme="minorHAnsi" w:hAnsiTheme="minorHAnsi" w:cs="Arial"/>
                <w:i/>
                <w:color w:val="002060"/>
              </w:rPr>
              <w:t>CTC is</w:t>
            </w:r>
            <w:r w:rsidRPr="00162F77">
              <w:rPr>
                <w:rFonts w:asciiTheme="minorHAnsi" w:hAnsiTheme="minorHAnsi" w:cs="Arial"/>
                <w:i/>
                <w:color w:val="002060"/>
              </w:rPr>
              <w:t xml:space="preserve"> very excited to have them on the project.</w:t>
            </w:r>
          </w:p>
          <w:p w:rsidR="003C2427" w:rsidRPr="003C2427" w:rsidRDefault="003C2427" w:rsidP="003C2427">
            <w:pPr>
              <w:pStyle w:val="ListParagraph"/>
              <w:numPr>
                <w:ilvl w:val="0"/>
                <w:numId w:val="28"/>
              </w:numPr>
              <w:ind w:left="702"/>
              <w:rPr>
                <w:rFonts w:asciiTheme="minorHAnsi" w:hAnsiTheme="minorHAnsi" w:cs="Arial"/>
                <w:i/>
                <w:color w:val="002060"/>
              </w:rPr>
            </w:pPr>
            <w:r w:rsidRPr="003C2427">
              <w:rPr>
                <w:rFonts w:asciiTheme="minorHAnsi" w:hAnsiTheme="minorHAnsi" w:cs="Arial"/>
                <w:i/>
                <w:color w:val="002060"/>
              </w:rPr>
              <w:t xml:space="preserve">The group identified the following as areas that the practices could use SME help with: </w:t>
            </w:r>
          </w:p>
          <w:p w:rsidR="003C2427" w:rsidRDefault="003C2427" w:rsidP="003C2427">
            <w:pPr>
              <w:pStyle w:val="ListParagraph"/>
              <w:numPr>
                <w:ilvl w:val="0"/>
                <w:numId w:val="29"/>
              </w:numPr>
              <w:ind w:left="972" w:hanging="270"/>
              <w:rPr>
                <w:rFonts w:asciiTheme="minorHAnsi" w:hAnsiTheme="minorHAnsi" w:cs="Arial"/>
                <w:i/>
                <w:color w:val="002060"/>
              </w:rPr>
            </w:pPr>
            <w:r w:rsidRPr="003C2427">
              <w:rPr>
                <w:rFonts w:asciiTheme="minorHAnsi" w:hAnsiTheme="minorHAnsi" w:cs="Arial"/>
                <w:i/>
                <w:color w:val="002060"/>
              </w:rPr>
              <w:t>Process for identifying and diagnosing patients with ADHD</w:t>
            </w:r>
            <w:r>
              <w:rPr>
                <w:rFonts w:asciiTheme="minorHAnsi" w:hAnsiTheme="minorHAnsi" w:cs="Arial"/>
                <w:i/>
                <w:color w:val="002060"/>
              </w:rPr>
              <w:t>;</w:t>
            </w:r>
          </w:p>
          <w:p w:rsidR="003C2427" w:rsidRDefault="003C2427" w:rsidP="003C2427">
            <w:pPr>
              <w:pStyle w:val="ListParagraph"/>
              <w:numPr>
                <w:ilvl w:val="0"/>
                <w:numId w:val="29"/>
              </w:numPr>
              <w:ind w:left="972" w:hanging="270"/>
              <w:rPr>
                <w:rFonts w:asciiTheme="minorHAnsi" w:hAnsiTheme="minorHAnsi" w:cs="Arial"/>
                <w:i/>
                <w:color w:val="002060"/>
              </w:rPr>
            </w:pPr>
            <w:r w:rsidRPr="003C2427">
              <w:rPr>
                <w:rFonts w:asciiTheme="minorHAnsi" w:hAnsiTheme="minorHAnsi" w:cs="Arial"/>
                <w:i/>
                <w:color w:val="002060"/>
              </w:rPr>
              <w:t>School absence data and social determinants of health</w:t>
            </w:r>
            <w:r>
              <w:rPr>
                <w:rFonts w:asciiTheme="minorHAnsi" w:hAnsiTheme="minorHAnsi" w:cs="Arial"/>
                <w:i/>
                <w:color w:val="002060"/>
              </w:rPr>
              <w:t>; and</w:t>
            </w:r>
          </w:p>
          <w:p w:rsidR="003C2427" w:rsidRPr="003C2427" w:rsidRDefault="003C2427" w:rsidP="003C2427">
            <w:pPr>
              <w:pStyle w:val="ListParagraph"/>
              <w:numPr>
                <w:ilvl w:val="0"/>
                <w:numId w:val="29"/>
              </w:numPr>
              <w:ind w:left="972" w:hanging="270"/>
              <w:rPr>
                <w:rFonts w:asciiTheme="minorHAnsi" w:hAnsiTheme="minorHAnsi" w:cs="Arial"/>
                <w:i/>
                <w:color w:val="002060"/>
              </w:rPr>
            </w:pPr>
            <w:r w:rsidRPr="003C2427">
              <w:rPr>
                <w:rFonts w:asciiTheme="minorHAnsi" w:hAnsiTheme="minorHAnsi" w:cs="Arial"/>
                <w:i/>
                <w:color w:val="002060"/>
              </w:rPr>
              <w:t xml:space="preserve">Undiagnosed learning disabilities as inattention </w:t>
            </w:r>
          </w:p>
          <w:p w:rsidR="00E11DA1" w:rsidRPr="00942153" w:rsidRDefault="00E647FB" w:rsidP="00942153">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Upcoming Events/Meetings</w:t>
            </w:r>
            <w:r w:rsidR="008060E6" w:rsidRPr="00E3773F">
              <w:rPr>
                <w:rFonts w:asciiTheme="minorHAnsi" w:hAnsiTheme="minorHAnsi" w:cs="Arial"/>
                <w:b/>
                <w:color w:val="002060"/>
              </w:rPr>
              <w:t>:</w:t>
            </w:r>
          </w:p>
          <w:p w:rsidR="00131317" w:rsidRPr="00E647FB" w:rsidRDefault="00131317" w:rsidP="005531C6">
            <w:pPr>
              <w:pStyle w:val="ListParagraph"/>
              <w:numPr>
                <w:ilvl w:val="0"/>
                <w:numId w:val="2"/>
              </w:numPr>
              <w:tabs>
                <w:tab w:val="left" w:pos="990"/>
              </w:tabs>
              <w:rPr>
                <w:rFonts w:asciiTheme="minorHAnsi" w:hAnsiTheme="minorHAnsi" w:cs="Arial"/>
                <w:color w:val="002060"/>
              </w:rPr>
            </w:pPr>
            <w:r w:rsidRPr="00E647FB">
              <w:rPr>
                <w:rFonts w:asciiTheme="minorHAnsi" w:hAnsiTheme="minorHAnsi" w:cs="Arial"/>
                <w:color w:val="002060"/>
              </w:rPr>
              <w:t>2016 Meeting Frequency</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October 13, 2016- quarterly IBH pilot program</w:t>
            </w:r>
          </w:p>
          <w:p w:rsidR="00C45D88"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November 10, 2016- Regular Committee Meeting</w:t>
            </w:r>
            <w:r w:rsidR="00D302FC">
              <w:rPr>
                <w:rFonts w:asciiTheme="minorHAnsi" w:hAnsiTheme="minorHAnsi" w:cs="Arial"/>
                <w:color w:val="002060"/>
              </w:rPr>
              <w:t xml:space="preserve"> </w:t>
            </w:r>
          </w:p>
          <w:p w:rsidR="00C45D88" w:rsidRDefault="00D302FC" w:rsidP="00C45D88">
            <w:pPr>
              <w:pStyle w:val="ListParagraph"/>
              <w:numPr>
                <w:ilvl w:val="0"/>
                <w:numId w:val="23"/>
              </w:numPr>
              <w:tabs>
                <w:tab w:val="left" w:pos="990"/>
              </w:tabs>
              <w:ind w:left="1242" w:hanging="270"/>
              <w:rPr>
                <w:rFonts w:asciiTheme="minorHAnsi" w:hAnsiTheme="minorHAnsi" w:cs="Arial"/>
                <w:color w:val="002060"/>
              </w:rPr>
            </w:pPr>
            <w:r>
              <w:rPr>
                <w:rFonts w:asciiTheme="minorHAnsi" w:hAnsiTheme="minorHAnsi" w:cs="Arial"/>
                <w:color w:val="002060"/>
              </w:rPr>
              <w:t xml:space="preserve">BHDDH </w:t>
            </w:r>
            <w:r w:rsidR="00C45D88">
              <w:rPr>
                <w:rFonts w:asciiTheme="minorHAnsi" w:hAnsiTheme="minorHAnsi" w:cs="Arial"/>
                <w:color w:val="002060"/>
              </w:rPr>
              <w:t>presentation</w:t>
            </w:r>
          </w:p>
          <w:p w:rsidR="00131317" w:rsidRPr="0096297E" w:rsidRDefault="00F12EE8" w:rsidP="00C45D88">
            <w:pPr>
              <w:pStyle w:val="ListParagraph"/>
              <w:numPr>
                <w:ilvl w:val="0"/>
                <w:numId w:val="23"/>
              </w:numPr>
              <w:tabs>
                <w:tab w:val="left" w:pos="990"/>
              </w:tabs>
              <w:ind w:left="1242" w:hanging="270"/>
              <w:rPr>
                <w:rFonts w:asciiTheme="minorHAnsi" w:hAnsiTheme="minorHAnsi" w:cs="Arial"/>
                <w:color w:val="002060"/>
              </w:rPr>
            </w:pPr>
            <w:r>
              <w:rPr>
                <w:rFonts w:asciiTheme="minorHAnsi" w:hAnsiTheme="minorHAnsi" w:cs="Arial"/>
                <w:color w:val="002060"/>
              </w:rPr>
              <w:t xml:space="preserve">IBHPC </w:t>
            </w:r>
            <w:r w:rsidR="00C45D88">
              <w:rPr>
                <w:rFonts w:asciiTheme="minorHAnsi" w:hAnsiTheme="minorHAnsi" w:cs="Arial"/>
                <w:color w:val="002060"/>
              </w:rPr>
              <w:t>Focus Group</w:t>
            </w:r>
          </w:p>
          <w:p w:rsidR="009C619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December 8, 2016- focus on pediatric topic</w:t>
            </w:r>
            <w:r w:rsidRPr="0096297E">
              <w:rPr>
                <w:rFonts w:asciiTheme="minorHAnsi" w:hAnsiTheme="minorHAnsi" w:cs="Arial"/>
                <w:color w:val="002060"/>
              </w:rPr>
              <w:tab/>
            </w:r>
          </w:p>
        </w:tc>
      </w:tr>
    </w:tbl>
    <w:p w:rsidR="00E12954" w:rsidRPr="0096297E" w:rsidRDefault="00E12954" w:rsidP="0096297E">
      <w:pPr>
        <w:tabs>
          <w:tab w:val="left" w:pos="990"/>
        </w:tabs>
        <w:contextualSpacing/>
        <w:rPr>
          <w:rFonts w:asciiTheme="minorHAnsi" w:hAnsiTheme="minorHAnsi"/>
          <w:color w:val="002060"/>
          <w:sz w:val="22"/>
          <w:szCs w:val="22"/>
        </w:rPr>
      </w:pP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70"/>
        <w:gridCol w:w="1080"/>
        <w:gridCol w:w="9090"/>
        <w:gridCol w:w="1350"/>
        <w:gridCol w:w="1350"/>
      </w:tblGrid>
      <w:tr w:rsidR="0096297E" w:rsidRPr="0096297E" w:rsidTr="00283D2A">
        <w:trPr>
          <w:trHeight w:val="241"/>
          <w:tblHeader/>
        </w:trPr>
        <w:tc>
          <w:tcPr>
            <w:tcW w:w="15300" w:type="dxa"/>
            <w:gridSpan w:val="6"/>
            <w:tcBorders>
              <w:top w:val="single" w:sz="4" w:space="0" w:color="auto"/>
              <w:left w:val="single" w:sz="4" w:space="0" w:color="auto"/>
              <w:bottom w:val="nil"/>
              <w:right w:val="single" w:sz="4" w:space="0" w:color="auto"/>
            </w:tcBorders>
            <w:shd w:val="pct10" w:color="auto" w:fill="FFFFFF"/>
          </w:tcPr>
          <w:p w:rsidR="002343D7" w:rsidRPr="0096297E" w:rsidRDefault="002343D7" w:rsidP="0096297E">
            <w:pPr>
              <w:pStyle w:val="Subtitle"/>
              <w:tabs>
                <w:tab w:val="left" w:pos="990"/>
              </w:tabs>
              <w:ind w:left="180" w:right="-108"/>
              <w:contextualSpacing/>
              <w:rPr>
                <w:rFonts w:asciiTheme="minorHAnsi" w:hAnsiTheme="minorHAnsi"/>
                <w:color w:val="002060"/>
                <w:szCs w:val="22"/>
              </w:rPr>
            </w:pPr>
            <w:r w:rsidRPr="0096297E">
              <w:rPr>
                <w:rFonts w:asciiTheme="minorHAnsi" w:hAnsiTheme="minorHAnsi"/>
                <w:color w:val="002060"/>
                <w:szCs w:val="22"/>
              </w:rPr>
              <w:t>ACTION ITEM LOG</w:t>
            </w:r>
          </w:p>
        </w:tc>
      </w:tr>
      <w:tr w:rsidR="0096297E" w:rsidRPr="0096297E" w:rsidTr="00283D2A">
        <w:trPr>
          <w:trHeight w:val="350"/>
          <w:tblHeader/>
        </w:trPr>
        <w:tc>
          <w:tcPr>
            <w:tcW w:w="126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Added    </w:t>
            </w:r>
          </w:p>
        </w:tc>
        <w:tc>
          <w:tcPr>
            <w:tcW w:w="11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Assignee</w:t>
            </w:r>
          </w:p>
        </w:tc>
        <w:tc>
          <w:tcPr>
            <w:tcW w:w="909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/Status</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Due </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Closed</w:t>
            </w:r>
          </w:p>
        </w:tc>
      </w:tr>
      <w:tr w:rsidR="0096297E" w:rsidRPr="0096297E" w:rsidTr="00283D2A">
        <w:trPr>
          <w:trHeight w:val="463"/>
          <w:tblHeader/>
        </w:trPr>
        <w:tc>
          <w:tcPr>
            <w:tcW w:w="126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jc w:val="left"/>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2"/>
                <w:szCs w:val="22"/>
              </w:rPr>
            </w:pPr>
          </w:p>
        </w:tc>
      </w:tr>
      <w:tr w:rsidR="0096297E" w:rsidRPr="0096297E" w:rsidTr="00283D2A">
        <w:trPr>
          <w:trHeight w:val="463"/>
          <w:tblHeader/>
        </w:trPr>
        <w:tc>
          <w:tcPr>
            <w:tcW w:w="126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jc w:val="left"/>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r>
      <w:tr w:rsidR="005D3D77" w:rsidRPr="0096297E" w:rsidTr="00283D2A">
        <w:trPr>
          <w:trHeight w:val="463"/>
          <w:tblHeader/>
        </w:trPr>
        <w:tc>
          <w:tcPr>
            <w:tcW w:w="126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jc w:val="left"/>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r>
    </w:tbl>
    <w:p w:rsidR="00E12954" w:rsidRDefault="00E12954" w:rsidP="00C413FA">
      <w:pPr>
        <w:contextualSpacing/>
        <w:rPr>
          <w:rFonts w:asciiTheme="minorHAnsi" w:hAnsiTheme="minorHAnsi"/>
          <w:sz w:val="22"/>
          <w:szCs w:val="22"/>
        </w:rPr>
      </w:pPr>
    </w:p>
    <w:p w:rsidR="00D20D9B" w:rsidRPr="00E51FAE" w:rsidRDefault="00D20D9B" w:rsidP="00C413FA">
      <w:pPr>
        <w:contextualSpacing/>
        <w:rPr>
          <w:rFonts w:asciiTheme="minorHAnsi" w:hAnsiTheme="minorHAnsi"/>
          <w:sz w:val="22"/>
          <w:szCs w:val="22"/>
        </w:rPr>
      </w:pPr>
    </w:p>
    <w:sectPr w:rsidR="00D20D9B" w:rsidRPr="00E51FAE" w:rsidSect="007336CB">
      <w:footerReference w:type="default" r:id="rId9"/>
      <w:pgSz w:w="15840" w:h="12240" w:orient="landscape"/>
      <w:pgMar w:top="720" w:right="360" w:bottom="720" w:left="36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36" w:rsidRDefault="00CA7636" w:rsidP="00E12954">
      <w:r>
        <w:separator/>
      </w:r>
    </w:p>
  </w:endnote>
  <w:endnote w:type="continuationSeparator" w:id="0">
    <w:p w:rsidR="00CA7636" w:rsidRDefault="00CA7636" w:rsidP="00E1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1338"/>
      <w:docPartObj>
        <w:docPartGallery w:val="Page Numbers (Bottom of Page)"/>
        <w:docPartUnique/>
      </w:docPartObj>
    </w:sdtPr>
    <w:sdtEndPr/>
    <w:sdtContent>
      <w:sdt>
        <w:sdtPr>
          <w:id w:val="-939447754"/>
          <w:docPartObj>
            <w:docPartGallery w:val="Page Numbers (Top of Page)"/>
            <w:docPartUnique/>
          </w:docPartObj>
        </w:sdtPr>
        <w:sdtEndPr/>
        <w:sdtContent>
          <w:p w:rsidR="00131317" w:rsidRDefault="00131317">
            <w:pPr>
              <w:pStyle w:val="Footer"/>
              <w:jc w:val="center"/>
            </w:pPr>
            <w:r w:rsidRPr="00131317">
              <w:rPr>
                <w:sz w:val="20"/>
                <w:szCs w:val="20"/>
              </w:rPr>
              <w:t xml:space="preserve">Page </w:t>
            </w:r>
            <w:r w:rsidRPr="00131317">
              <w:rPr>
                <w:bCs/>
                <w:sz w:val="20"/>
                <w:szCs w:val="20"/>
              </w:rPr>
              <w:fldChar w:fldCharType="begin"/>
            </w:r>
            <w:r w:rsidRPr="00131317">
              <w:rPr>
                <w:bCs/>
                <w:sz w:val="20"/>
                <w:szCs w:val="20"/>
              </w:rPr>
              <w:instrText xml:space="preserve"> PAGE </w:instrText>
            </w:r>
            <w:r w:rsidRPr="00131317">
              <w:rPr>
                <w:bCs/>
                <w:sz w:val="20"/>
                <w:szCs w:val="20"/>
              </w:rPr>
              <w:fldChar w:fldCharType="separate"/>
            </w:r>
            <w:r w:rsidR="00C70EDC">
              <w:rPr>
                <w:bCs/>
                <w:noProof/>
                <w:sz w:val="20"/>
                <w:szCs w:val="20"/>
              </w:rPr>
              <w:t>1</w:t>
            </w:r>
            <w:r w:rsidRPr="00131317">
              <w:rPr>
                <w:bCs/>
                <w:sz w:val="20"/>
                <w:szCs w:val="20"/>
              </w:rPr>
              <w:fldChar w:fldCharType="end"/>
            </w:r>
            <w:r w:rsidRPr="00131317">
              <w:rPr>
                <w:sz w:val="20"/>
                <w:szCs w:val="20"/>
              </w:rPr>
              <w:t xml:space="preserve"> of </w:t>
            </w:r>
            <w:r w:rsidRPr="00131317">
              <w:rPr>
                <w:bCs/>
                <w:sz w:val="20"/>
                <w:szCs w:val="20"/>
              </w:rPr>
              <w:fldChar w:fldCharType="begin"/>
            </w:r>
            <w:r w:rsidRPr="00131317">
              <w:rPr>
                <w:bCs/>
                <w:sz w:val="20"/>
                <w:szCs w:val="20"/>
              </w:rPr>
              <w:instrText xml:space="preserve"> NUMPAGES  </w:instrText>
            </w:r>
            <w:r w:rsidRPr="00131317">
              <w:rPr>
                <w:bCs/>
                <w:sz w:val="20"/>
                <w:szCs w:val="20"/>
              </w:rPr>
              <w:fldChar w:fldCharType="separate"/>
            </w:r>
            <w:r w:rsidR="00C70EDC">
              <w:rPr>
                <w:bCs/>
                <w:noProof/>
                <w:sz w:val="20"/>
                <w:szCs w:val="20"/>
              </w:rPr>
              <w:t>4</w:t>
            </w:r>
            <w:r w:rsidRPr="00131317">
              <w:rPr>
                <w:bCs/>
                <w:sz w:val="20"/>
                <w:szCs w:val="20"/>
              </w:rPr>
              <w:fldChar w:fldCharType="end"/>
            </w:r>
          </w:p>
        </w:sdtContent>
      </w:sdt>
    </w:sdtContent>
  </w:sdt>
  <w:p w:rsidR="00622112" w:rsidRPr="00794FB5" w:rsidRDefault="00622112" w:rsidP="00E12954">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36" w:rsidRDefault="00CA7636" w:rsidP="00E12954">
      <w:r>
        <w:separator/>
      </w:r>
    </w:p>
  </w:footnote>
  <w:footnote w:type="continuationSeparator" w:id="0">
    <w:p w:rsidR="00CA7636" w:rsidRDefault="00CA7636" w:rsidP="00E1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58"/>
    <w:multiLevelType w:val="hybridMultilevel"/>
    <w:tmpl w:val="DC0E7D7E"/>
    <w:lvl w:ilvl="0" w:tplc="0409000B">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
    <w:nsid w:val="033A7C2E"/>
    <w:multiLevelType w:val="hybridMultilevel"/>
    <w:tmpl w:val="0406D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86308"/>
    <w:multiLevelType w:val="hybridMultilevel"/>
    <w:tmpl w:val="56E63020"/>
    <w:lvl w:ilvl="0" w:tplc="9D6E2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7397"/>
    <w:multiLevelType w:val="hybridMultilevel"/>
    <w:tmpl w:val="4D9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C2015"/>
    <w:multiLevelType w:val="hybridMultilevel"/>
    <w:tmpl w:val="0ED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73A2E"/>
    <w:multiLevelType w:val="hybridMultilevel"/>
    <w:tmpl w:val="5E844E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BC749D"/>
    <w:multiLevelType w:val="hybridMultilevel"/>
    <w:tmpl w:val="059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D6865"/>
    <w:multiLevelType w:val="hybridMultilevel"/>
    <w:tmpl w:val="540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12184"/>
    <w:multiLevelType w:val="hybridMultilevel"/>
    <w:tmpl w:val="06A6921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9">
    <w:nsid w:val="2FE343E4"/>
    <w:multiLevelType w:val="hybridMultilevel"/>
    <w:tmpl w:val="265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844E7"/>
    <w:multiLevelType w:val="hybridMultilevel"/>
    <w:tmpl w:val="3C862CF6"/>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385B3901"/>
    <w:multiLevelType w:val="hybridMultilevel"/>
    <w:tmpl w:val="BB368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A965EA"/>
    <w:multiLevelType w:val="hybridMultilevel"/>
    <w:tmpl w:val="17C40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23B63"/>
    <w:multiLevelType w:val="hybridMultilevel"/>
    <w:tmpl w:val="2EC0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800BE"/>
    <w:multiLevelType w:val="hybridMultilevel"/>
    <w:tmpl w:val="4D4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60A59"/>
    <w:multiLevelType w:val="hybridMultilevel"/>
    <w:tmpl w:val="D00E649C"/>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nsid w:val="4E944C55"/>
    <w:multiLevelType w:val="hybridMultilevel"/>
    <w:tmpl w:val="305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C4516"/>
    <w:multiLevelType w:val="hybridMultilevel"/>
    <w:tmpl w:val="21A2910A"/>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8">
    <w:nsid w:val="59B667C1"/>
    <w:multiLevelType w:val="hybridMultilevel"/>
    <w:tmpl w:val="82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04241"/>
    <w:multiLevelType w:val="hybridMultilevel"/>
    <w:tmpl w:val="A6D00752"/>
    <w:lvl w:ilvl="0" w:tplc="09348A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0522F"/>
    <w:multiLevelType w:val="hybridMultilevel"/>
    <w:tmpl w:val="36FA6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80670F"/>
    <w:multiLevelType w:val="hybridMultilevel"/>
    <w:tmpl w:val="11F8D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1218F2"/>
    <w:multiLevelType w:val="hybridMultilevel"/>
    <w:tmpl w:val="953246A2"/>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3">
    <w:nsid w:val="66DE313B"/>
    <w:multiLevelType w:val="hybridMultilevel"/>
    <w:tmpl w:val="769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E35CF"/>
    <w:multiLevelType w:val="hybridMultilevel"/>
    <w:tmpl w:val="1D0CB6F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5">
    <w:nsid w:val="72E7685E"/>
    <w:multiLevelType w:val="hybridMultilevel"/>
    <w:tmpl w:val="CD30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B2D93"/>
    <w:multiLevelType w:val="hybridMultilevel"/>
    <w:tmpl w:val="AF62F9D8"/>
    <w:lvl w:ilvl="0" w:tplc="F280B46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954A9"/>
    <w:multiLevelType w:val="hybridMultilevel"/>
    <w:tmpl w:val="E4CAC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6B4305"/>
    <w:multiLevelType w:val="hybridMultilevel"/>
    <w:tmpl w:val="9D9A8308"/>
    <w:lvl w:ilvl="0" w:tplc="04090005">
      <w:start w:val="1"/>
      <w:numFmt w:val="bullet"/>
      <w:lvlText w:val=""/>
      <w:lvlJc w:val="left"/>
      <w:pPr>
        <w:ind w:left="1784" w:hanging="360"/>
      </w:pPr>
      <w:rPr>
        <w:rFonts w:ascii="Wingdings" w:hAnsi="Wingdings"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num w:numId="1">
    <w:abstractNumId w:val="1"/>
  </w:num>
  <w:num w:numId="2">
    <w:abstractNumId w:val="25"/>
  </w:num>
  <w:num w:numId="3">
    <w:abstractNumId w:val="16"/>
  </w:num>
  <w:num w:numId="4">
    <w:abstractNumId w:val="23"/>
  </w:num>
  <w:num w:numId="5">
    <w:abstractNumId w:val="6"/>
  </w:num>
  <w:num w:numId="6">
    <w:abstractNumId w:val="11"/>
  </w:num>
  <w:num w:numId="7">
    <w:abstractNumId w:val="14"/>
  </w:num>
  <w:num w:numId="8">
    <w:abstractNumId w:val="4"/>
  </w:num>
  <w:num w:numId="9">
    <w:abstractNumId w:val="7"/>
  </w:num>
  <w:num w:numId="10">
    <w:abstractNumId w:val="16"/>
  </w:num>
  <w:num w:numId="11">
    <w:abstractNumId w:val="18"/>
  </w:num>
  <w:num w:numId="12">
    <w:abstractNumId w:val="20"/>
  </w:num>
  <w:num w:numId="13">
    <w:abstractNumId w:val="3"/>
  </w:num>
  <w:num w:numId="14">
    <w:abstractNumId w:val="9"/>
  </w:num>
  <w:num w:numId="15">
    <w:abstractNumId w:val="27"/>
  </w:num>
  <w:num w:numId="16">
    <w:abstractNumId w:val="8"/>
  </w:num>
  <w:num w:numId="17">
    <w:abstractNumId w:val="24"/>
  </w:num>
  <w:num w:numId="18">
    <w:abstractNumId w:val="2"/>
  </w:num>
  <w:num w:numId="19">
    <w:abstractNumId w:val="19"/>
  </w:num>
  <w:num w:numId="20">
    <w:abstractNumId w:val="10"/>
  </w:num>
  <w:num w:numId="21">
    <w:abstractNumId w:val="21"/>
  </w:num>
  <w:num w:numId="22">
    <w:abstractNumId w:val="13"/>
  </w:num>
  <w:num w:numId="23">
    <w:abstractNumId w:val="0"/>
  </w:num>
  <w:num w:numId="24">
    <w:abstractNumId w:val="26"/>
  </w:num>
  <w:num w:numId="25">
    <w:abstractNumId w:val="22"/>
  </w:num>
  <w:num w:numId="26">
    <w:abstractNumId w:val="12"/>
  </w:num>
  <w:num w:numId="27">
    <w:abstractNumId w:val="15"/>
  </w:num>
  <w:num w:numId="28">
    <w:abstractNumId w:val="17"/>
  </w:num>
  <w:num w:numId="29">
    <w:abstractNumId w:val="28"/>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561D"/>
    <w:rsid w:val="00012953"/>
    <w:rsid w:val="00012D89"/>
    <w:rsid w:val="00013A8D"/>
    <w:rsid w:val="00014483"/>
    <w:rsid w:val="00014920"/>
    <w:rsid w:val="00020059"/>
    <w:rsid w:val="00020131"/>
    <w:rsid w:val="00020998"/>
    <w:rsid w:val="00025B70"/>
    <w:rsid w:val="00035B9A"/>
    <w:rsid w:val="0003749B"/>
    <w:rsid w:val="000376CE"/>
    <w:rsid w:val="00037E47"/>
    <w:rsid w:val="00037E5E"/>
    <w:rsid w:val="00040DAE"/>
    <w:rsid w:val="00046071"/>
    <w:rsid w:val="000460A9"/>
    <w:rsid w:val="0004738B"/>
    <w:rsid w:val="000529DB"/>
    <w:rsid w:val="00052A85"/>
    <w:rsid w:val="00054C05"/>
    <w:rsid w:val="00057D09"/>
    <w:rsid w:val="0006031D"/>
    <w:rsid w:val="00064B89"/>
    <w:rsid w:val="000704DA"/>
    <w:rsid w:val="0007119A"/>
    <w:rsid w:val="00071B35"/>
    <w:rsid w:val="00073933"/>
    <w:rsid w:val="00075BA4"/>
    <w:rsid w:val="00076855"/>
    <w:rsid w:val="0007746B"/>
    <w:rsid w:val="00080552"/>
    <w:rsid w:val="0008085E"/>
    <w:rsid w:val="000811D5"/>
    <w:rsid w:val="00081686"/>
    <w:rsid w:val="000822A2"/>
    <w:rsid w:val="0008248C"/>
    <w:rsid w:val="0008260B"/>
    <w:rsid w:val="000905E2"/>
    <w:rsid w:val="00093961"/>
    <w:rsid w:val="000967FD"/>
    <w:rsid w:val="00097FDA"/>
    <w:rsid w:val="000A0682"/>
    <w:rsid w:val="000A0D84"/>
    <w:rsid w:val="000A1201"/>
    <w:rsid w:val="000A48A2"/>
    <w:rsid w:val="000B18E4"/>
    <w:rsid w:val="000B46EB"/>
    <w:rsid w:val="000B58A0"/>
    <w:rsid w:val="000C11E6"/>
    <w:rsid w:val="000C273A"/>
    <w:rsid w:val="000C2A0F"/>
    <w:rsid w:val="000C411F"/>
    <w:rsid w:val="000C613A"/>
    <w:rsid w:val="000C757E"/>
    <w:rsid w:val="000C7F5B"/>
    <w:rsid w:val="000D17B4"/>
    <w:rsid w:val="000D23C1"/>
    <w:rsid w:val="000D3580"/>
    <w:rsid w:val="000D5A76"/>
    <w:rsid w:val="000E5771"/>
    <w:rsid w:val="000F4035"/>
    <w:rsid w:val="000F58BC"/>
    <w:rsid w:val="000F6775"/>
    <w:rsid w:val="000F7AEB"/>
    <w:rsid w:val="000F7C40"/>
    <w:rsid w:val="001040BE"/>
    <w:rsid w:val="00106A89"/>
    <w:rsid w:val="00107BD7"/>
    <w:rsid w:val="00110E3B"/>
    <w:rsid w:val="001169AC"/>
    <w:rsid w:val="00124245"/>
    <w:rsid w:val="00131317"/>
    <w:rsid w:val="00132D2B"/>
    <w:rsid w:val="001331D7"/>
    <w:rsid w:val="00134007"/>
    <w:rsid w:val="00134266"/>
    <w:rsid w:val="00134B14"/>
    <w:rsid w:val="00136D41"/>
    <w:rsid w:val="00140695"/>
    <w:rsid w:val="00140E49"/>
    <w:rsid w:val="00141091"/>
    <w:rsid w:val="00142FFB"/>
    <w:rsid w:val="00144488"/>
    <w:rsid w:val="001466AA"/>
    <w:rsid w:val="00156547"/>
    <w:rsid w:val="00157A7F"/>
    <w:rsid w:val="0016137F"/>
    <w:rsid w:val="00161FA5"/>
    <w:rsid w:val="00162F77"/>
    <w:rsid w:val="00164768"/>
    <w:rsid w:val="00164D3E"/>
    <w:rsid w:val="00167336"/>
    <w:rsid w:val="00172A62"/>
    <w:rsid w:val="00174377"/>
    <w:rsid w:val="00177FFC"/>
    <w:rsid w:val="001808D1"/>
    <w:rsid w:val="00181BE7"/>
    <w:rsid w:val="001838FC"/>
    <w:rsid w:val="00187867"/>
    <w:rsid w:val="001909B3"/>
    <w:rsid w:val="00195101"/>
    <w:rsid w:val="001972BA"/>
    <w:rsid w:val="001A0677"/>
    <w:rsid w:val="001A6373"/>
    <w:rsid w:val="001A71FD"/>
    <w:rsid w:val="001B04E1"/>
    <w:rsid w:val="001B2E1B"/>
    <w:rsid w:val="001C4F6D"/>
    <w:rsid w:val="001C558E"/>
    <w:rsid w:val="001D1EFF"/>
    <w:rsid w:val="001D233F"/>
    <w:rsid w:val="001F00C3"/>
    <w:rsid w:val="001F38E0"/>
    <w:rsid w:val="001F7AEF"/>
    <w:rsid w:val="00201962"/>
    <w:rsid w:val="002051AB"/>
    <w:rsid w:val="002053CB"/>
    <w:rsid w:val="00206E5D"/>
    <w:rsid w:val="00212655"/>
    <w:rsid w:val="00212B42"/>
    <w:rsid w:val="0021324D"/>
    <w:rsid w:val="00213CE8"/>
    <w:rsid w:val="0021415F"/>
    <w:rsid w:val="00217464"/>
    <w:rsid w:val="00217FE3"/>
    <w:rsid w:val="00222D98"/>
    <w:rsid w:val="002343D7"/>
    <w:rsid w:val="00242C42"/>
    <w:rsid w:val="00243CCD"/>
    <w:rsid w:val="00245194"/>
    <w:rsid w:val="00246121"/>
    <w:rsid w:val="00246B35"/>
    <w:rsid w:val="00246DC7"/>
    <w:rsid w:val="00247BB5"/>
    <w:rsid w:val="002503D2"/>
    <w:rsid w:val="00251E11"/>
    <w:rsid w:val="0025345A"/>
    <w:rsid w:val="002536E3"/>
    <w:rsid w:val="00253EFA"/>
    <w:rsid w:val="002621A5"/>
    <w:rsid w:val="002626CA"/>
    <w:rsid w:val="002633A8"/>
    <w:rsid w:val="0026491A"/>
    <w:rsid w:val="0026758B"/>
    <w:rsid w:val="002736B6"/>
    <w:rsid w:val="00274648"/>
    <w:rsid w:val="00276234"/>
    <w:rsid w:val="00277662"/>
    <w:rsid w:val="00283D2A"/>
    <w:rsid w:val="002849D9"/>
    <w:rsid w:val="00285164"/>
    <w:rsid w:val="002953CB"/>
    <w:rsid w:val="00297108"/>
    <w:rsid w:val="002A15F1"/>
    <w:rsid w:val="002A6BA9"/>
    <w:rsid w:val="002A7436"/>
    <w:rsid w:val="002B1F6A"/>
    <w:rsid w:val="002B233E"/>
    <w:rsid w:val="002B5C09"/>
    <w:rsid w:val="002C2948"/>
    <w:rsid w:val="002C3617"/>
    <w:rsid w:val="002D228A"/>
    <w:rsid w:val="002D310D"/>
    <w:rsid w:val="002D5194"/>
    <w:rsid w:val="002E01F5"/>
    <w:rsid w:val="002E2F44"/>
    <w:rsid w:val="002E3B66"/>
    <w:rsid w:val="002E4E13"/>
    <w:rsid w:val="002E50D9"/>
    <w:rsid w:val="002E5B6D"/>
    <w:rsid w:val="002E6614"/>
    <w:rsid w:val="002E66DF"/>
    <w:rsid w:val="002E7254"/>
    <w:rsid w:val="002F3A5F"/>
    <w:rsid w:val="002F412A"/>
    <w:rsid w:val="003003BF"/>
    <w:rsid w:val="0030224F"/>
    <w:rsid w:val="0030617C"/>
    <w:rsid w:val="00306F44"/>
    <w:rsid w:val="0031145F"/>
    <w:rsid w:val="00311699"/>
    <w:rsid w:val="00311BFC"/>
    <w:rsid w:val="00315506"/>
    <w:rsid w:val="00317100"/>
    <w:rsid w:val="0032133E"/>
    <w:rsid w:val="00330758"/>
    <w:rsid w:val="00331008"/>
    <w:rsid w:val="00333CDD"/>
    <w:rsid w:val="00335159"/>
    <w:rsid w:val="003416AF"/>
    <w:rsid w:val="003419CF"/>
    <w:rsid w:val="0034474C"/>
    <w:rsid w:val="003447F5"/>
    <w:rsid w:val="00347399"/>
    <w:rsid w:val="00350CAC"/>
    <w:rsid w:val="00357677"/>
    <w:rsid w:val="00357789"/>
    <w:rsid w:val="00360842"/>
    <w:rsid w:val="003623B5"/>
    <w:rsid w:val="00366D78"/>
    <w:rsid w:val="00373233"/>
    <w:rsid w:val="00375373"/>
    <w:rsid w:val="0037556A"/>
    <w:rsid w:val="003755E3"/>
    <w:rsid w:val="00375C38"/>
    <w:rsid w:val="00381A15"/>
    <w:rsid w:val="003821FC"/>
    <w:rsid w:val="00385609"/>
    <w:rsid w:val="00396BFF"/>
    <w:rsid w:val="003A06BE"/>
    <w:rsid w:val="003A3A36"/>
    <w:rsid w:val="003A5818"/>
    <w:rsid w:val="003A599F"/>
    <w:rsid w:val="003A59F3"/>
    <w:rsid w:val="003B0871"/>
    <w:rsid w:val="003B2640"/>
    <w:rsid w:val="003B6669"/>
    <w:rsid w:val="003B7BC8"/>
    <w:rsid w:val="003C023B"/>
    <w:rsid w:val="003C13B8"/>
    <w:rsid w:val="003C2427"/>
    <w:rsid w:val="003C266A"/>
    <w:rsid w:val="003C3955"/>
    <w:rsid w:val="003C4A59"/>
    <w:rsid w:val="003C5B88"/>
    <w:rsid w:val="003D011B"/>
    <w:rsid w:val="003D4121"/>
    <w:rsid w:val="003D4F20"/>
    <w:rsid w:val="003D504A"/>
    <w:rsid w:val="003E20A7"/>
    <w:rsid w:val="003E3889"/>
    <w:rsid w:val="003E5542"/>
    <w:rsid w:val="003F025E"/>
    <w:rsid w:val="003F11F4"/>
    <w:rsid w:val="003F13B4"/>
    <w:rsid w:val="003F2392"/>
    <w:rsid w:val="003F30B9"/>
    <w:rsid w:val="003F73A7"/>
    <w:rsid w:val="003F7BAB"/>
    <w:rsid w:val="0040035A"/>
    <w:rsid w:val="00400867"/>
    <w:rsid w:val="004012E8"/>
    <w:rsid w:val="004029E2"/>
    <w:rsid w:val="00404519"/>
    <w:rsid w:val="00405AD0"/>
    <w:rsid w:val="00410CF1"/>
    <w:rsid w:val="004118DE"/>
    <w:rsid w:val="00412AC2"/>
    <w:rsid w:val="00415726"/>
    <w:rsid w:val="004173E4"/>
    <w:rsid w:val="00417AF5"/>
    <w:rsid w:val="004205D6"/>
    <w:rsid w:val="0042101C"/>
    <w:rsid w:val="00422543"/>
    <w:rsid w:val="00423173"/>
    <w:rsid w:val="00427CFC"/>
    <w:rsid w:val="00436A9D"/>
    <w:rsid w:val="004417F3"/>
    <w:rsid w:val="004421C3"/>
    <w:rsid w:val="004424C4"/>
    <w:rsid w:val="0044427F"/>
    <w:rsid w:val="0044632C"/>
    <w:rsid w:val="00446C6E"/>
    <w:rsid w:val="00452F0F"/>
    <w:rsid w:val="00455289"/>
    <w:rsid w:val="00456F2A"/>
    <w:rsid w:val="0046170A"/>
    <w:rsid w:val="00470AF0"/>
    <w:rsid w:val="00475985"/>
    <w:rsid w:val="0048004E"/>
    <w:rsid w:val="00480946"/>
    <w:rsid w:val="00480CD5"/>
    <w:rsid w:val="00481213"/>
    <w:rsid w:val="00481380"/>
    <w:rsid w:val="004872B8"/>
    <w:rsid w:val="004872D1"/>
    <w:rsid w:val="00492E98"/>
    <w:rsid w:val="004963D7"/>
    <w:rsid w:val="004972D4"/>
    <w:rsid w:val="00497F68"/>
    <w:rsid w:val="004A152C"/>
    <w:rsid w:val="004A7B9C"/>
    <w:rsid w:val="004A7D92"/>
    <w:rsid w:val="004B1B71"/>
    <w:rsid w:val="004B283A"/>
    <w:rsid w:val="004B2DD0"/>
    <w:rsid w:val="004B3DB1"/>
    <w:rsid w:val="004B5114"/>
    <w:rsid w:val="004B6C3E"/>
    <w:rsid w:val="004B7456"/>
    <w:rsid w:val="004C12EA"/>
    <w:rsid w:val="004C208E"/>
    <w:rsid w:val="004C4449"/>
    <w:rsid w:val="004C7844"/>
    <w:rsid w:val="004C7FEA"/>
    <w:rsid w:val="004D1491"/>
    <w:rsid w:val="004D3848"/>
    <w:rsid w:val="004D5F85"/>
    <w:rsid w:val="004E3943"/>
    <w:rsid w:val="004E6D69"/>
    <w:rsid w:val="004E73F6"/>
    <w:rsid w:val="004F0BDB"/>
    <w:rsid w:val="004F3030"/>
    <w:rsid w:val="004F4048"/>
    <w:rsid w:val="004F41D2"/>
    <w:rsid w:val="004F69E9"/>
    <w:rsid w:val="00500B6A"/>
    <w:rsid w:val="00501041"/>
    <w:rsid w:val="00501300"/>
    <w:rsid w:val="0050174D"/>
    <w:rsid w:val="00503D2C"/>
    <w:rsid w:val="005056FF"/>
    <w:rsid w:val="00513CD6"/>
    <w:rsid w:val="00513FE2"/>
    <w:rsid w:val="00514DB6"/>
    <w:rsid w:val="00516C59"/>
    <w:rsid w:val="0052407B"/>
    <w:rsid w:val="00524723"/>
    <w:rsid w:val="00524E84"/>
    <w:rsid w:val="005316F3"/>
    <w:rsid w:val="00533C7F"/>
    <w:rsid w:val="005353EC"/>
    <w:rsid w:val="00535538"/>
    <w:rsid w:val="00536D3E"/>
    <w:rsid w:val="00537770"/>
    <w:rsid w:val="00541B27"/>
    <w:rsid w:val="005516D1"/>
    <w:rsid w:val="00551C2B"/>
    <w:rsid w:val="00551C42"/>
    <w:rsid w:val="005526CC"/>
    <w:rsid w:val="005531C6"/>
    <w:rsid w:val="005545E5"/>
    <w:rsid w:val="00556276"/>
    <w:rsid w:val="005604E6"/>
    <w:rsid w:val="00561AB6"/>
    <w:rsid w:val="00561AED"/>
    <w:rsid w:val="00562362"/>
    <w:rsid w:val="00572C84"/>
    <w:rsid w:val="00574916"/>
    <w:rsid w:val="00576A06"/>
    <w:rsid w:val="00577069"/>
    <w:rsid w:val="00577259"/>
    <w:rsid w:val="00581579"/>
    <w:rsid w:val="00582334"/>
    <w:rsid w:val="005839A8"/>
    <w:rsid w:val="00583F67"/>
    <w:rsid w:val="0058604D"/>
    <w:rsid w:val="00587272"/>
    <w:rsid w:val="00591173"/>
    <w:rsid w:val="00592EA4"/>
    <w:rsid w:val="00593491"/>
    <w:rsid w:val="0059748D"/>
    <w:rsid w:val="005A1F31"/>
    <w:rsid w:val="005A3CB8"/>
    <w:rsid w:val="005A6F5E"/>
    <w:rsid w:val="005B2599"/>
    <w:rsid w:val="005B31A6"/>
    <w:rsid w:val="005B4012"/>
    <w:rsid w:val="005B6B73"/>
    <w:rsid w:val="005C1700"/>
    <w:rsid w:val="005C3F23"/>
    <w:rsid w:val="005C52C8"/>
    <w:rsid w:val="005C7BA2"/>
    <w:rsid w:val="005D3D77"/>
    <w:rsid w:val="005D4A8C"/>
    <w:rsid w:val="005D759F"/>
    <w:rsid w:val="005E3A2F"/>
    <w:rsid w:val="005E4557"/>
    <w:rsid w:val="005F0650"/>
    <w:rsid w:val="005F589E"/>
    <w:rsid w:val="00602A40"/>
    <w:rsid w:val="00602D5B"/>
    <w:rsid w:val="0060343B"/>
    <w:rsid w:val="00606D33"/>
    <w:rsid w:val="00610986"/>
    <w:rsid w:val="006109C4"/>
    <w:rsid w:val="00610AC8"/>
    <w:rsid w:val="00611751"/>
    <w:rsid w:val="006151C6"/>
    <w:rsid w:val="00616F51"/>
    <w:rsid w:val="00621DCE"/>
    <w:rsid w:val="00622034"/>
    <w:rsid w:val="00622112"/>
    <w:rsid w:val="006271FF"/>
    <w:rsid w:val="0063146B"/>
    <w:rsid w:val="00631830"/>
    <w:rsid w:val="006322AD"/>
    <w:rsid w:val="006324ED"/>
    <w:rsid w:val="00634CA5"/>
    <w:rsid w:val="00637F24"/>
    <w:rsid w:val="0064164B"/>
    <w:rsid w:val="00641D6C"/>
    <w:rsid w:val="00642316"/>
    <w:rsid w:val="00642F1A"/>
    <w:rsid w:val="00643712"/>
    <w:rsid w:val="00644BDE"/>
    <w:rsid w:val="0064611D"/>
    <w:rsid w:val="00657266"/>
    <w:rsid w:val="0066228C"/>
    <w:rsid w:val="006645F9"/>
    <w:rsid w:val="00664B68"/>
    <w:rsid w:val="00666C19"/>
    <w:rsid w:val="00667FB1"/>
    <w:rsid w:val="0067635B"/>
    <w:rsid w:val="00684DC5"/>
    <w:rsid w:val="006850B3"/>
    <w:rsid w:val="00691DB4"/>
    <w:rsid w:val="006920F5"/>
    <w:rsid w:val="00693269"/>
    <w:rsid w:val="006957DF"/>
    <w:rsid w:val="006A159B"/>
    <w:rsid w:val="006A3125"/>
    <w:rsid w:val="006A3F04"/>
    <w:rsid w:val="006A569C"/>
    <w:rsid w:val="006A6B86"/>
    <w:rsid w:val="006B4BE7"/>
    <w:rsid w:val="006B6BA1"/>
    <w:rsid w:val="006C203C"/>
    <w:rsid w:val="006C2E6B"/>
    <w:rsid w:val="006C2E81"/>
    <w:rsid w:val="006C36E3"/>
    <w:rsid w:val="006C5078"/>
    <w:rsid w:val="006E10BA"/>
    <w:rsid w:val="006E5AFD"/>
    <w:rsid w:val="006E7899"/>
    <w:rsid w:val="006F16E0"/>
    <w:rsid w:val="006F1F70"/>
    <w:rsid w:val="006F7F42"/>
    <w:rsid w:val="007007BA"/>
    <w:rsid w:val="007019B1"/>
    <w:rsid w:val="0070676A"/>
    <w:rsid w:val="0071091A"/>
    <w:rsid w:val="00710FED"/>
    <w:rsid w:val="0071414B"/>
    <w:rsid w:val="007158C3"/>
    <w:rsid w:val="007162DA"/>
    <w:rsid w:val="00725B1F"/>
    <w:rsid w:val="00726B44"/>
    <w:rsid w:val="00726C77"/>
    <w:rsid w:val="00726F59"/>
    <w:rsid w:val="00730A12"/>
    <w:rsid w:val="007336CB"/>
    <w:rsid w:val="00745325"/>
    <w:rsid w:val="00746563"/>
    <w:rsid w:val="00750C92"/>
    <w:rsid w:val="00751FF8"/>
    <w:rsid w:val="0075772C"/>
    <w:rsid w:val="0076015E"/>
    <w:rsid w:val="00763454"/>
    <w:rsid w:val="00765279"/>
    <w:rsid w:val="007659E2"/>
    <w:rsid w:val="007712CA"/>
    <w:rsid w:val="007730A7"/>
    <w:rsid w:val="007740F2"/>
    <w:rsid w:val="007745B5"/>
    <w:rsid w:val="00775493"/>
    <w:rsid w:val="00777015"/>
    <w:rsid w:val="00777A66"/>
    <w:rsid w:val="00780094"/>
    <w:rsid w:val="00781F25"/>
    <w:rsid w:val="00782DDE"/>
    <w:rsid w:val="007875A7"/>
    <w:rsid w:val="007906E5"/>
    <w:rsid w:val="00791B96"/>
    <w:rsid w:val="00794B95"/>
    <w:rsid w:val="007A0096"/>
    <w:rsid w:val="007A02AB"/>
    <w:rsid w:val="007A03C9"/>
    <w:rsid w:val="007B0739"/>
    <w:rsid w:val="007B2C8D"/>
    <w:rsid w:val="007B7A53"/>
    <w:rsid w:val="007C0F0D"/>
    <w:rsid w:val="007C3E26"/>
    <w:rsid w:val="007C5FA4"/>
    <w:rsid w:val="007D518C"/>
    <w:rsid w:val="007F0E7C"/>
    <w:rsid w:val="0080217A"/>
    <w:rsid w:val="00802665"/>
    <w:rsid w:val="00804DE7"/>
    <w:rsid w:val="008060E6"/>
    <w:rsid w:val="008175D6"/>
    <w:rsid w:val="00820F1F"/>
    <w:rsid w:val="00825EED"/>
    <w:rsid w:val="008269FB"/>
    <w:rsid w:val="00826E41"/>
    <w:rsid w:val="008279B1"/>
    <w:rsid w:val="00827DF3"/>
    <w:rsid w:val="008320B2"/>
    <w:rsid w:val="00832621"/>
    <w:rsid w:val="00834A9D"/>
    <w:rsid w:val="00836163"/>
    <w:rsid w:val="00837B6D"/>
    <w:rsid w:val="00851E2A"/>
    <w:rsid w:val="00852364"/>
    <w:rsid w:val="00853E0F"/>
    <w:rsid w:val="00856B4B"/>
    <w:rsid w:val="008573B1"/>
    <w:rsid w:val="008601B8"/>
    <w:rsid w:val="00864D13"/>
    <w:rsid w:val="00865DBC"/>
    <w:rsid w:val="00866F83"/>
    <w:rsid w:val="00867C36"/>
    <w:rsid w:val="00867C9A"/>
    <w:rsid w:val="00875FC8"/>
    <w:rsid w:val="00877E1E"/>
    <w:rsid w:val="00881183"/>
    <w:rsid w:val="0088190B"/>
    <w:rsid w:val="008830ED"/>
    <w:rsid w:val="00883FB0"/>
    <w:rsid w:val="00884405"/>
    <w:rsid w:val="008904A5"/>
    <w:rsid w:val="008912FB"/>
    <w:rsid w:val="008A52DF"/>
    <w:rsid w:val="008B7645"/>
    <w:rsid w:val="008C66BE"/>
    <w:rsid w:val="008C7EF8"/>
    <w:rsid w:val="008D24CE"/>
    <w:rsid w:val="008D2FAD"/>
    <w:rsid w:val="008D7B2C"/>
    <w:rsid w:val="008E4561"/>
    <w:rsid w:val="008E7D73"/>
    <w:rsid w:val="008F0AB0"/>
    <w:rsid w:val="008F0B33"/>
    <w:rsid w:val="008F260D"/>
    <w:rsid w:val="008F6D5F"/>
    <w:rsid w:val="0090019B"/>
    <w:rsid w:val="00900CAB"/>
    <w:rsid w:val="00900D10"/>
    <w:rsid w:val="00902E47"/>
    <w:rsid w:val="00903EC3"/>
    <w:rsid w:val="00905324"/>
    <w:rsid w:val="009061BD"/>
    <w:rsid w:val="00906704"/>
    <w:rsid w:val="00907521"/>
    <w:rsid w:val="009144ED"/>
    <w:rsid w:val="009213C0"/>
    <w:rsid w:val="00921636"/>
    <w:rsid w:val="00924CCB"/>
    <w:rsid w:val="009263AC"/>
    <w:rsid w:val="00927920"/>
    <w:rsid w:val="00927CE1"/>
    <w:rsid w:val="0093050D"/>
    <w:rsid w:val="00931B51"/>
    <w:rsid w:val="00942153"/>
    <w:rsid w:val="00943F7E"/>
    <w:rsid w:val="00945467"/>
    <w:rsid w:val="00946B1B"/>
    <w:rsid w:val="00950212"/>
    <w:rsid w:val="00952FFE"/>
    <w:rsid w:val="00956B89"/>
    <w:rsid w:val="009572EB"/>
    <w:rsid w:val="00960BC0"/>
    <w:rsid w:val="00962849"/>
    <w:rsid w:val="0096297E"/>
    <w:rsid w:val="009667A9"/>
    <w:rsid w:val="009802B0"/>
    <w:rsid w:val="009809F8"/>
    <w:rsid w:val="00981448"/>
    <w:rsid w:val="0098334D"/>
    <w:rsid w:val="009852AF"/>
    <w:rsid w:val="009912FE"/>
    <w:rsid w:val="009918F0"/>
    <w:rsid w:val="00992061"/>
    <w:rsid w:val="00995F8E"/>
    <w:rsid w:val="009A049B"/>
    <w:rsid w:val="009A1FD6"/>
    <w:rsid w:val="009B10B5"/>
    <w:rsid w:val="009B572A"/>
    <w:rsid w:val="009B5BF8"/>
    <w:rsid w:val="009C1F65"/>
    <w:rsid w:val="009C275D"/>
    <w:rsid w:val="009C392A"/>
    <w:rsid w:val="009C439D"/>
    <w:rsid w:val="009C6197"/>
    <w:rsid w:val="009C68AB"/>
    <w:rsid w:val="009D30CE"/>
    <w:rsid w:val="009D5566"/>
    <w:rsid w:val="009D5AF5"/>
    <w:rsid w:val="009E092F"/>
    <w:rsid w:val="009E0D47"/>
    <w:rsid w:val="009E2DD5"/>
    <w:rsid w:val="009E3A0A"/>
    <w:rsid w:val="009E47D4"/>
    <w:rsid w:val="009E4DB9"/>
    <w:rsid w:val="009F06D7"/>
    <w:rsid w:val="009F3C31"/>
    <w:rsid w:val="009F550D"/>
    <w:rsid w:val="009F5B8A"/>
    <w:rsid w:val="009F62AA"/>
    <w:rsid w:val="009F6305"/>
    <w:rsid w:val="009F67BE"/>
    <w:rsid w:val="00A01067"/>
    <w:rsid w:val="00A0289D"/>
    <w:rsid w:val="00A07107"/>
    <w:rsid w:val="00A07F7F"/>
    <w:rsid w:val="00A12961"/>
    <w:rsid w:val="00A12D28"/>
    <w:rsid w:val="00A1613B"/>
    <w:rsid w:val="00A16386"/>
    <w:rsid w:val="00A16F77"/>
    <w:rsid w:val="00A222C5"/>
    <w:rsid w:val="00A26BF7"/>
    <w:rsid w:val="00A27137"/>
    <w:rsid w:val="00A33624"/>
    <w:rsid w:val="00A339B2"/>
    <w:rsid w:val="00A34C95"/>
    <w:rsid w:val="00A35170"/>
    <w:rsid w:val="00A35392"/>
    <w:rsid w:val="00A35A53"/>
    <w:rsid w:val="00A35AC5"/>
    <w:rsid w:val="00A41CBC"/>
    <w:rsid w:val="00A42543"/>
    <w:rsid w:val="00A425ED"/>
    <w:rsid w:val="00A44029"/>
    <w:rsid w:val="00A46248"/>
    <w:rsid w:val="00A47023"/>
    <w:rsid w:val="00A54DB3"/>
    <w:rsid w:val="00A56DC8"/>
    <w:rsid w:val="00A56E27"/>
    <w:rsid w:val="00A60440"/>
    <w:rsid w:val="00A617A6"/>
    <w:rsid w:val="00A6183A"/>
    <w:rsid w:val="00A6562B"/>
    <w:rsid w:val="00A72ED2"/>
    <w:rsid w:val="00A7506C"/>
    <w:rsid w:val="00A77B27"/>
    <w:rsid w:val="00A8079E"/>
    <w:rsid w:val="00A83EFA"/>
    <w:rsid w:val="00A85E7B"/>
    <w:rsid w:val="00A8728E"/>
    <w:rsid w:val="00A87316"/>
    <w:rsid w:val="00A876BE"/>
    <w:rsid w:val="00A90C9C"/>
    <w:rsid w:val="00AA1634"/>
    <w:rsid w:val="00AA5E5A"/>
    <w:rsid w:val="00AA5F4E"/>
    <w:rsid w:val="00AB3EA2"/>
    <w:rsid w:val="00AC01FD"/>
    <w:rsid w:val="00AC05A5"/>
    <w:rsid w:val="00AC0986"/>
    <w:rsid w:val="00AC37D7"/>
    <w:rsid w:val="00AC680A"/>
    <w:rsid w:val="00AC7C18"/>
    <w:rsid w:val="00AD60A6"/>
    <w:rsid w:val="00AE056C"/>
    <w:rsid w:val="00AE297D"/>
    <w:rsid w:val="00AE3467"/>
    <w:rsid w:val="00AE4469"/>
    <w:rsid w:val="00AE5BEC"/>
    <w:rsid w:val="00AF174C"/>
    <w:rsid w:val="00AF17A4"/>
    <w:rsid w:val="00AF381B"/>
    <w:rsid w:val="00AF3C3C"/>
    <w:rsid w:val="00AF434A"/>
    <w:rsid w:val="00AF4AEE"/>
    <w:rsid w:val="00AF5FAF"/>
    <w:rsid w:val="00AF6FF5"/>
    <w:rsid w:val="00AF7D72"/>
    <w:rsid w:val="00B02590"/>
    <w:rsid w:val="00B06504"/>
    <w:rsid w:val="00B06AC1"/>
    <w:rsid w:val="00B104D1"/>
    <w:rsid w:val="00B13FD9"/>
    <w:rsid w:val="00B15C50"/>
    <w:rsid w:val="00B161B3"/>
    <w:rsid w:val="00B20ECB"/>
    <w:rsid w:val="00B229E3"/>
    <w:rsid w:val="00B22E64"/>
    <w:rsid w:val="00B32D74"/>
    <w:rsid w:val="00B338AA"/>
    <w:rsid w:val="00B3703E"/>
    <w:rsid w:val="00B41DD0"/>
    <w:rsid w:val="00B46F11"/>
    <w:rsid w:val="00B51ED6"/>
    <w:rsid w:val="00B54534"/>
    <w:rsid w:val="00B56069"/>
    <w:rsid w:val="00B56892"/>
    <w:rsid w:val="00B61CBD"/>
    <w:rsid w:val="00B6268B"/>
    <w:rsid w:val="00B6308E"/>
    <w:rsid w:val="00B640DB"/>
    <w:rsid w:val="00B6648D"/>
    <w:rsid w:val="00B66530"/>
    <w:rsid w:val="00B674E3"/>
    <w:rsid w:val="00B676AE"/>
    <w:rsid w:val="00B806ED"/>
    <w:rsid w:val="00B824C5"/>
    <w:rsid w:val="00B839CC"/>
    <w:rsid w:val="00B83E88"/>
    <w:rsid w:val="00B84B12"/>
    <w:rsid w:val="00B84E05"/>
    <w:rsid w:val="00B84F89"/>
    <w:rsid w:val="00B858EC"/>
    <w:rsid w:val="00B85914"/>
    <w:rsid w:val="00B9072F"/>
    <w:rsid w:val="00B92C18"/>
    <w:rsid w:val="00B94230"/>
    <w:rsid w:val="00B9435A"/>
    <w:rsid w:val="00B9649C"/>
    <w:rsid w:val="00BA0AFC"/>
    <w:rsid w:val="00BA3500"/>
    <w:rsid w:val="00BB03A0"/>
    <w:rsid w:val="00BB1B53"/>
    <w:rsid w:val="00BB465A"/>
    <w:rsid w:val="00BB6962"/>
    <w:rsid w:val="00BB6D5C"/>
    <w:rsid w:val="00BB7737"/>
    <w:rsid w:val="00BB79D3"/>
    <w:rsid w:val="00BC0F49"/>
    <w:rsid w:val="00BC17A1"/>
    <w:rsid w:val="00BC2ADF"/>
    <w:rsid w:val="00BD5E4A"/>
    <w:rsid w:val="00BE0142"/>
    <w:rsid w:val="00BE0C2D"/>
    <w:rsid w:val="00BE0CB6"/>
    <w:rsid w:val="00BE1861"/>
    <w:rsid w:val="00BE57DE"/>
    <w:rsid w:val="00BE6F4C"/>
    <w:rsid w:val="00BE70E2"/>
    <w:rsid w:val="00BE77BA"/>
    <w:rsid w:val="00BF1AED"/>
    <w:rsid w:val="00BF2435"/>
    <w:rsid w:val="00C002CE"/>
    <w:rsid w:val="00C00EDA"/>
    <w:rsid w:val="00C01627"/>
    <w:rsid w:val="00C02093"/>
    <w:rsid w:val="00C02170"/>
    <w:rsid w:val="00C02C52"/>
    <w:rsid w:val="00C04452"/>
    <w:rsid w:val="00C0528E"/>
    <w:rsid w:val="00C12B22"/>
    <w:rsid w:val="00C158F2"/>
    <w:rsid w:val="00C16806"/>
    <w:rsid w:val="00C17AE5"/>
    <w:rsid w:val="00C17FAA"/>
    <w:rsid w:val="00C2262F"/>
    <w:rsid w:val="00C22DCB"/>
    <w:rsid w:val="00C238F0"/>
    <w:rsid w:val="00C23EF7"/>
    <w:rsid w:val="00C248CF"/>
    <w:rsid w:val="00C252F2"/>
    <w:rsid w:val="00C31326"/>
    <w:rsid w:val="00C32D99"/>
    <w:rsid w:val="00C32E19"/>
    <w:rsid w:val="00C32F0F"/>
    <w:rsid w:val="00C3310C"/>
    <w:rsid w:val="00C4003D"/>
    <w:rsid w:val="00C41150"/>
    <w:rsid w:val="00C413FA"/>
    <w:rsid w:val="00C433F2"/>
    <w:rsid w:val="00C43DBD"/>
    <w:rsid w:val="00C45D88"/>
    <w:rsid w:val="00C47415"/>
    <w:rsid w:val="00C51662"/>
    <w:rsid w:val="00C53382"/>
    <w:rsid w:val="00C55B66"/>
    <w:rsid w:val="00C563E6"/>
    <w:rsid w:val="00C60117"/>
    <w:rsid w:val="00C641A6"/>
    <w:rsid w:val="00C66013"/>
    <w:rsid w:val="00C67ED3"/>
    <w:rsid w:val="00C701D9"/>
    <w:rsid w:val="00C70EDC"/>
    <w:rsid w:val="00C712A5"/>
    <w:rsid w:val="00C7489E"/>
    <w:rsid w:val="00C80F7C"/>
    <w:rsid w:val="00C82170"/>
    <w:rsid w:val="00C823F9"/>
    <w:rsid w:val="00C85980"/>
    <w:rsid w:val="00C868CE"/>
    <w:rsid w:val="00C910B9"/>
    <w:rsid w:val="00C91A39"/>
    <w:rsid w:val="00C91E7D"/>
    <w:rsid w:val="00C93198"/>
    <w:rsid w:val="00C9701D"/>
    <w:rsid w:val="00CA2333"/>
    <w:rsid w:val="00CA2A1D"/>
    <w:rsid w:val="00CA405C"/>
    <w:rsid w:val="00CA4C79"/>
    <w:rsid w:val="00CA7636"/>
    <w:rsid w:val="00CB1F76"/>
    <w:rsid w:val="00CB37FD"/>
    <w:rsid w:val="00CB38C3"/>
    <w:rsid w:val="00CB4ABE"/>
    <w:rsid w:val="00CB5816"/>
    <w:rsid w:val="00CC0007"/>
    <w:rsid w:val="00CC1E58"/>
    <w:rsid w:val="00CC56A1"/>
    <w:rsid w:val="00CC7CFB"/>
    <w:rsid w:val="00CE0438"/>
    <w:rsid w:val="00CE1E39"/>
    <w:rsid w:val="00CE41B8"/>
    <w:rsid w:val="00CF0E37"/>
    <w:rsid w:val="00CF3661"/>
    <w:rsid w:val="00CF5A37"/>
    <w:rsid w:val="00CF6267"/>
    <w:rsid w:val="00CF70F9"/>
    <w:rsid w:val="00D048C9"/>
    <w:rsid w:val="00D05117"/>
    <w:rsid w:val="00D05B1C"/>
    <w:rsid w:val="00D10559"/>
    <w:rsid w:val="00D11D8E"/>
    <w:rsid w:val="00D13FB4"/>
    <w:rsid w:val="00D146FD"/>
    <w:rsid w:val="00D14716"/>
    <w:rsid w:val="00D15D9D"/>
    <w:rsid w:val="00D16C7E"/>
    <w:rsid w:val="00D17F35"/>
    <w:rsid w:val="00D20D9B"/>
    <w:rsid w:val="00D230DB"/>
    <w:rsid w:val="00D24865"/>
    <w:rsid w:val="00D259A4"/>
    <w:rsid w:val="00D26728"/>
    <w:rsid w:val="00D273AA"/>
    <w:rsid w:val="00D302FC"/>
    <w:rsid w:val="00D308EF"/>
    <w:rsid w:val="00D31066"/>
    <w:rsid w:val="00D34328"/>
    <w:rsid w:val="00D462E5"/>
    <w:rsid w:val="00D46882"/>
    <w:rsid w:val="00D5035C"/>
    <w:rsid w:val="00D51617"/>
    <w:rsid w:val="00D52B02"/>
    <w:rsid w:val="00D57BAD"/>
    <w:rsid w:val="00D61BCB"/>
    <w:rsid w:val="00D6264C"/>
    <w:rsid w:val="00D63B51"/>
    <w:rsid w:val="00D640C4"/>
    <w:rsid w:val="00D646BF"/>
    <w:rsid w:val="00D67362"/>
    <w:rsid w:val="00D67573"/>
    <w:rsid w:val="00D71D79"/>
    <w:rsid w:val="00D7204B"/>
    <w:rsid w:val="00D728F5"/>
    <w:rsid w:val="00D73925"/>
    <w:rsid w:val="00D80BAA"/>
    <w:rsid w:val="00D8731D"/>
    <w:rsid w:val="00D91998"/>
    <w:rsid w:val="00D94A9C"/>
    <w:rsid w:val="00D961D0"/>
    <w:rsid w:val="00D97861"/>
    <w:rsid w:val="00DA2A56"/>
    <w:rsid w:val="00DA4490"/>
    <w:rsid w:val="00DA64FA"/>
    <w:rsid w:val="00DB4A43"/>
    <w:rsid w:val="00DB5C3C"/>
    <w:rsid w:val="00DB6F6D"/>
    <w:rsid w:val="00DB77CA"/>
    <w:rsid w:val="00DB7920"/>
    <w:rsid w:val="00DC0038"/>
    <w:rsid w:val="00DC1D63"/>
    <w:rsid w:val="00DC2298"/>
    <w:rsid w:val="00DC2870"/>
    <w:rsid w:val="00DC55A3"/>
    <w:rsid w:val="00DC5C93"/>
    <w:rsid w:val="00DD142F"/>
    <w:rsid w:val="00DD185C"/>
    <w:rsid w:val="00DD375F"/>
    <w:rsid w:val="00DE1534"/>
    <w:rsid w:val="00DE4372"/>
    <w:rsid w:val="00DF0237"/>
    <w:rsid w:val="00E0073A"/>
    <w:rsid w:val="00E01BC2"/>
    <w:rsid w:val="00E0574D"/>
    <w:rsid w:val="00E07712"/>
    <w:rsid w:val="00E11DA1"/>
    <w:rsid w:val="00E12954"/>
    <w:rsid w:val="00E14961"/>
    <w:rsid w:val="00E171D5"/>
    <w:rsid w:val="00E20D5C"/>
    <w:rsid w:val="00E303FC"/>
    <w:rsid w:val="00E32B9A"/>
    <w:rsid w:val="00E335FD"/>
    <w:rsid w:val="00E33D48"/>
    <w:rsid w:val="00E358F9"/>
    <w:rsid w:val="00E363C4"/>
    <w:rsid w:val="00E3773F"/>
    <w:rsid w:val="00E45B06"/>
    <w:rsid w:val="00E51F99"/>
    <w:rsid w:val="00E51FAE"/>
    <w:rsid w:val="00E527B8"/>
    <w:rsid w:val="00E52E17"/>
    <w:rsid w:val="00E53AE9"/>
    <w:rsid w:val="00E553CE"/>
    <w:rsid w:val="00E63353"/>
    <w:rsid w:val="00E6379E"/>
    <w:rsid w:val="00E642B4"/>
    <w:rsid w:val="00E647FB"/>
    <w:rsid w:val="00E65D40"/>
    <w:rsid w:val="00E65D94"/>
    <w:rsid w:val="00E72090"/>
    <w:rsid w:val="00E724F0"/>
    <w:rsid w:val="00E72B78"/>
    <w:rsid w:val="00E744FB"/>
    <w:rsid w:val="00E75215"/>
    <w:rsid w:val="00E768C2"/>
    <w:rsid w:val="00E777E7"/>
    <w:rsid w:val="00E811AC"/>
    <w:rsid w:val="00E926CF"/>
    <w:rsid w:val="00E945D0"/>
    <w:rsid w:val="00E94A96"/>
    <w:rsid w:val="00E96BC1"/>
    <w:rsid w:val="00E97301"/>
    <w:rsid w:val="00EA0C23"/>
    <w:rsid w:val="00EA4C4E"/>
    <w:rsid w:val="00EA61AE"/>
    <w:rsid w:val="00EA6DD4"/>
    <w:rsid w:val="00EB2AB7"/>
    <w:rsid w:val="00EB36A9"/>
    <w:rsid w:val="00EB5AF9"/>
    <w:rsid w:val="00EC14C5"/>
    <w:rsid w:val="00ED00EA"/>
    <w:rsid w:val="00ED0275"/>
    <w:rsid w:val="00ED2285"/>
    <w:rsid w:val="00ED2A06"/>
    <w:rsid w:val="00ED2E00"/>
    <w:rsid w:val="00ED3E41"/>
    <w:rsid w:val="00ED77E9"/>
    <w:rsid w:val="00EE432B"/>
    <w:rsid w:val="00EE4682"/>
    <w:rsid w:val="00EE5E4A"/>
    <w:rsid w:val="00EE642C"/>
    <w:rsid w:val="00EE6538"/>
    <w:rsid w:val="00EF320B"/>
    <w:rsid w:val="00EF46A6"/>
    <w:rsid w:val="00F02BD5"/>
    <w:rsid w:val="00F04FDE"/>
    <w:rsid w:val="00F129FF"/>
    <w:rsid w:val="00F12EE8"/>
    <w:rsid w:val="00F15EC7"/>
    <w:rsid w:val="00F171B0"/>
    <w:rsid w:val="00F22FFE"/>
    <w:rsid w:val="00F24568"/>
    <w:rsid w:val="00F24AB7"/>
    <w:rsid w:val="00F2704E"/>
    <w:rsid w:val="00F30667"/>
    <w:rsid w:val="00F31CDF"/>
    <w:rsid w:val="00F326E1"/>
    <w:rsid w:val="00F34923"/>
    <w:rsid w:val="00F35BF3"/>
    <w:rsid w:val="00F40016"/>
    <w:rsid w:val="00F4035D"/>
    <w:rsid w:val="00F40560"/>
    <w:rsid w:val="00F43BE1"/>
    <w:rsid w:val="00F4540D"/>
    <w:rsid w:val="00F46DB3"/>
    <w:rsid w:val="00F50685"/>
    <w:rsid w:val="00F50732"/>
    <w:rsid w:val="00F5438B"/>
    <w:rsid w:val="00F57D22"/>
    <w:rsid w:val="00F61B15"/>
    <w:rsid w:val="00F63253"/>
    <w:rsid w:val="00F6366A"/>
    <w:rsid w:val="00F638F9"/>
    <w:rsid w:val="00F645DF"/>
    <w:rsid w:val="00F66895"/>
    <w:rsid w:val="00F70E2F"/>
    <w:rsid w:val="00F75210"/>
    <w:rsid w:val="00F7668B"/>
    <w:rsid w:val="00F824DA"/>
    <w:rsid w:val="00F9229E"/>
    <w:rsid w:val="00F96756"/>
    <w:rsid w:val="00FA0480"/>
    <w:rsid w:val="00FA47F0"/>
    <w:rsid w:val="00FA55EC"/>
    <w:rsid w:val="00FB171B"/>
    <w:rsid w:val="00FB28FB"/>
    <w:rsid w:val="00FB3232"/>
    <w:rsid w:val="00FB3690"/>
    <w:rsid w:val="00FC0121"/>
    <w:rsid w:val="00FC176D"/>
    <w:rsid w:val="00FC4218"/>
    <w:rsid w:val="00FC4365"/>
    <w:rsid w:val="00FC639A"/>
    <w:rsid w:val="00FD1304"/>
    <w:rsid w:val="00FD16BC"/>
    <w:rsid w:val="00FD1A95"/>
    <w:rsid w:val="00FD473F"/>
    <w:rsid w:val="00FD64B3"/>
    <w:rsid w:val="00FE4A9A"/>
    <w:rsid w:val="00FE50CB"/>
    <w:rsid w:val="00FF3B4E"/>
    <w:rsid w:val="00FF5C2B"/>
    <w:rsid w:val="00FF7339"/>
    <w:rsid w:val="00FF7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706562187">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956907574">
      <w:bodyDiv w:val="1"/>
      <w:marLeft w:val="0"/>
      <w:marRight w:val="0"/>
      <w:marTop w:val="0"/>
      <w:marBottom w:val="0"/>
      <w:divBdr>
        <w:top w:val="none" w:sz="0" w:space="0" w:color="auto"/>
        <w:left w:val="none" w:sz="0" w:space="0" w:color="auto"/>
        <w:bottom w:val="none" w:sz="0" w:space="0" w:color="auto"/>
        <w:right w:val="none" w:sz="0" w:space="0" w:color="auto"/>
      </w:divBdr>
    </w:div>
    <w:div w:id="1328283975">
      <w:bodyDiv w:val="1"/>
      <w:marLeft w:val="0"/>
      <w:marRight w:val="0"/>
      <w:marTop w:val="0"/>
      <w:marBottom w:val="0"/>
      <w:divBdr>
        <w:top w:val="none" w:sz="0" w:space="0" w:color="auto"/>
        <w:left w:val="none" w:sz="0" w:space="0" w:color="auto"/>
        <w:bottom w:val="none" w:sz="0" w:space="0" w:color="auto"/>
        <w:right w:val="none" w:sz="0" w:space="0" w:color="auto"/>
      </w:divBdr>
    </w:div>
    <w:div w:id="1410733939">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706128126">
      <w:bodyDiv w:val="1"/>
      <w:marLeft w:val="0"/>
      <w:marRight w:val="0"/>
      <w:marTop w:val="0"/>
      <w:marBottom w:val="0"/>
      <w:divBdr>
        <w:top w:val="none" w:sz="0" w:space="0" w:color="auto"/>
        <w:left w:val="none" w:sz="0" w:space="0" w:color="auto"/>
        <w:bottom w:val="none" w:sz="0" w:space="0" w:color="auto"/>
        <w:right w:val="none" w:sz="0" w:space="0" w:color="auto"/>
      </w:divBdr>
    </w:div>
    <w:div w:id="1768887985">
      <w:bodyDiv w:val="1"/>
      <w:marLeft w:val="0"/>
      <w:marRight w:val="0"/>
      <w:marTop w:val="0"/>
      <w:marBottom w:val="0"/>
      <w:divBdr>
        <w:top w:val="none" w:sz="0" w:space="0" w:color="auto"/>
        <w:left w:val="none" w:sz="0" w:space="0" w:color="auto"/>
        <w:bottom w:val="none" w:sz="0" w:space="0" w:color="auto"/>
        <w:right w:val="none" w:sz="0" w:space="0" w:color="auto"/>
      </w:divBdr>
    </w:div>
    <w:div w:id="1933665775">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4425-35C6-4A30-A5B7-4ECD30B4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Brown, Michele (Roy)</cp:lastModifiedBy>
  <cp:revision>6</cp:revision>
  <cp:lastPrinted>2016-09-06T18:08:00Z</cp:lastPrinted>
  <dcterms:created xsi:type="dcterms:W3CDTF">2016-09-16T15:35:00Z</dcterms:created>
  <dcterms:modified xsi:type="dcterms:W3CDTF">2016-09-16T15:40:00Z</dcterms:modified>
</cp:coreProperties>
</file>