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9BB27" w14:textId="0C7D3E30" w:rsidR="00935FA5" w:rsidRDefault="00481FDE" w:rsidP="00BB2BB6">
      <w:pPr>
        <w:jc w:val="center"/>
      </w:pPr>
      <w:r>
        <w:rPr>
          <w:noProof/>
        </w:rPr>
        <w:drawing>
          <wp:inline distT="0" distB="0" distL="0" distR="0" wp14:anchorId="3BC77B79" wp14:editId="75F22C21">
            <wp:extent cx="2119085" cy="59204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057" cy="591755"/>
                    </a:xfrm>
                    <a:prstGeom prst="rect">
                      <a:avLst/>
                    </a:prstGeom>
                    <a:noFill/>
                    <a:extLst/>
                  </pic:spPr>
                </pic:pic>
              </a:graphicData>
            </a:graphic>
          </wp:inline>
        </w:drawing>
      </w:r>
      <w:r w:rsidR="00C62ECD">
        <w:rPr>
          <w:noProof/>
        </w:rPr>
        <mc:AlternateContent>
          <mc:Choice Requires="wps">
            <w:drawing>
              <wp:anchor distT="0" distB="0" distL="114300" distR="114300" simplePos="0" relativeHeight="251668480" behindDoc="0" locked="0" layoutInCell="1" allowOverlap="1" wp14:anchorId="68C43438" wp14:editId="4A142F5F">
                <wp:simplePos x="0" y="0"/>
                <wp:positionH relativeFrom="column">
                  <wp:posOffset>-419100</wp:posOffset>
                </wp:positionH>
                <wp:positionV relativeFrom="paragraph">
                  <wp:posOffset>685800</wp:posOffset>
                </wp:positionV>
                <wp:extent cx="14857095" cy="656590"/>
                <wp:effectExtent l="0" t="0" r="27305" b="292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7095" cy="656590"/>
                        </a:xfrm>
                        <a:prstGeom prst="rect">
                          <a:avLst/>
                        </a:prstGeom>
                        <a:solidFill>
                          <a:srgbClr val="FFFFFF"/>
                        </a:solidFill>
                        <a:ln w="9525">
                          <a:solidFill>
                            <a:srgbClr val="000000"/>
                          </a:solidFill>
                          <a:miter lim="800000"/>
                          <a:headEnd/>
                          <a:tailEnd/>
                        </a:ln>
                      </wps:spPr>
                      <wps:txbx>
                        <w:txbxContent>
                          <w:p w14:paraId="5551E544" w14:textId="34996BD2" w:rsidR="00696E4D" w:rsidRPr="005E5A6B" w:rsidRDefault="00696E4D">
                            <w:pPr>
                              <w:rPr>
                                <w:sz w:val="28"/>
                                <w:szCs w:val="28"/>
                              </w:rPr>
                            </w:pPr>
                            <w:r w:rsidRPr="005E5A6B">
                              <w:rPr>
                                <w:b/>
                                <w:sz w:val="28"/>
                                <w:szCs w:val="28"/>
                              </w:rPr>
                              <w:t>Project Name:</w:t>
                            </w:r>
                            <w:r w:rsidRPr="005E5A6B">
                              <w:rPr>
                                <w:sz w:val="28"/>
                                <w:szCs w:val="28"/>
                              </w:rPr>
                              <w:tab/>
                            </w:r>
                            <w:r w:rsidR="005C30D0">
                              <w:rPr>
                                <w:sz w:val="28"/>
                                <w:szCs w:val="28"/>
                              </w:rPr>
                              <w:t xml:space="preserve">Wood River Health Services Referral process Improvement </w:t>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b/>
                                <w:sz w:val="28"/>
                                <w:szCs w:val="28"/>
                              </w:rPr>
                              <w:t>Date:</w:t>
                            </w:r>
                            <w:r w:rsidRPr="005E5A6B">
                              <w:rPr>
                                <w:sz w:val="28"/>
                                <w:szCs w:val="28"/>
                              </w:rPr>
                              <w:t xml:space="preserve"> </w:t>
                            </w:r>
                            <w:r w:rsidR="005C30D0">
                              <w:rPr>
                                <w:sz w:val="28"/>
                                <w:szCs w:val="28"/>
                              </w:rPr>
                              <w:t>1/</w:t>
                            </w:r>
                            <w:r w:rsidR="00EA2E79">
                              <w:rPr>
                                <w:sz w:val="28"/>
                                <w:szCs w:val="28"/>
                              </w:rPr>
                              <w:t>5</w:t>
                            </w:r>
                            <w:r w:rsidR="005C30D0">
                              <w:rPr>
                                <w:sz w:val="28"/>
                                <w:szCs w:val="28"/>
                              </w:rPr>
                              <w:t>/2016</w:t>
                            </w:r>
                          </w:p>
                          <w:p w14:paraId="41D53FAA" w14:textId="48414001" w:rsidR="00696E4D" w:rsidRPr="005E5A6B" w:rsidRDefault="00696E4D">
                            <w:pPr>
                              <w:rPr>
                                <w:sz w:val="28"/>
                                <w:szCs w:val="28"/>
                              </w:rPr>
                            </w:pPr>
                            <w:r w:rsidRPr="005E5A6B">
                              <w:rPr>
                                <w:b/>
                                <w:sz w:val="28"/>
                                <w:szCs w:val="28"/>
                              </w:rPr>
                              <w:t>Prepared By:</w:t>
                            </w:r>
                            <w:r w:rsidRPr="005E5A6B">
                              <w:rPr>
                                <w:sz w:val="28"/>
                                <w:szCs w:val="28"/>
                              </w:rPr>
                              <w:t xml:space="preserve"> </w:t>
                            </w:r>
                            <w:r w:rsidR="005C30D0">
                              <w:rPr>
                                <w:sz w:val="28"/>
                                <w:szCs w:val="28"/>
                              </w:rPr>
                              <w:t xml:space="preserve">Lynda Greene /Joanie O’Connell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pt;margin-top:54pt;width:1169.85pt;height: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">
                <v:textbox>
                  <w:txbxContent>
                    <w:p w14:paraId="5551E544" w14:textId="34996BD2" w:rsidR="00696E4D" w:rsidRPr="005E5A6B" w:rsidRDefault="00696E4D">
                      <w:pPr>
                        <w:rPr>
                          <w:sz w:val="28"/>
                          <w:szCs w:val="28"/>
                        </w:rPr>
                      </w:pPr>
                      <w:r w:rsidRPr="005E5A6B">
                        <w:rPr>
                          <w:b/>
                          <w:sz w:val="28"/>
                          <w:szCs w:val="28"/>
                        </w:rPr>
                        <w:t>Project Name:</w:t>
                      </w:r>
                      <w:r w:rsidRPr="005E5A6B">
                        <w:rPr>
                          <w:sz w:val="28"/>
                          <w:szCs w:val="28"/>
                        </w:rPr>
                        <w:tab/>
                      </w:r>
                      <w:r w:rsidR="005C30D0">
                        <w:rPr>
                          <w:sz w:val="28"/>
                          <w:szCs w:val="28"/>
                        </w:rPr>
                        <w:t xml:space="preserve">Wood River Health Services Referral process Improvement </w:t>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b/>
                          <w:sz w:val="28"/>
                          <w:szCs w:val="28"/>
                        </w:rPr>
                        <w:t>Date:</w:t>
                      </w:r>
                      <w:r w:rsidRPr="005E5A6B">
                        <w:rPr>
                          <w:sz w:val="28"/>
                          <w:szCs w:val="28"/>
                        </w:rPr>
                        <w:t xml:space="preserve"> </w:t>
                      </w:r>
                      <w:r w:rsidR="005C30D0">
                        <w:rPr>
                          <w:sz w:val="28"/>
                          <w:szCs w:val="28"/>
                        </w:rPr>
                        <w:t>1/</w:t>
                      </w:r>
                      <w:r w:rsidR="00EA2E79">
                        <w:rPr>
                          <w:sz w:val="28"/>
                          <w:szCs w:val="28"/>
                        </w:rPr>
                        <w:t>5</w:t>
                      </w:r>
                      <w:r w:rsidR="005C30D0">
                        <w:rPr>
                          <w:sz w:val="28"/>
                          <w:szCs w:val="28"/>
                        </w:rPr>
                        <w:t>/2016</w:t>
                      </w:r>
                    </w:p>
                    <w:p w14:paraId="41D53FAA" w14:textId="48414001" w:rsidR="00696E4D" w:rsidRPr="005E5A6B" w:rsidRDefault="00696E4D">
                      <w:pPr>
                        <w:rPr>
                          <w:sz w:val="28"/>
                          <w:szCs w:val="28"/>
                        </w:rPr>
                      </w:pPr>
                      <w:r w:rsidRPr="005E5A6B">
                        <w:rPr>
                          <w:b/>
                          <w:sz w:val="28"/>
                          <w:szCs w:val="28"/>
                        </w:rPr>
                        <w:t>Prepared By:</w:t>
                      </w:r>
                      <w:r w:rsidRPr="005E5A6B">
                        <w:rPr>
                          <w:sz w:val="28"/>
                          <w:szCs w:val="28"/>
                        </w:rPr>
                        <w:t xml:space="preserve"> </w:t>
                      </w:r>
                      <w:r w:rsidR="005C30D0">
                        <w:rPr>
                          <w:sz w:val="28"/>
                          <w:szCs w:val="28"/>
                        </w:rPr>
                        <w:t xml:space="preserve">Lynda Greene /Joanie O’Connell </w:t>
                      </w:r>
                    </w:p>
                  </w:txbxContent>
                </v:textbox>
              </v:shape>
            </w:pict>
          </mc:Fallback>
        </mc:AlternateContent>
      </w:r>
    </w:p>
    <w:tbl>
      <w:tblPr>
        <w:tblStyle w:val="TableGrid"/>
        <w:tblpPr w:leftFromText="180" w:rightFromText="180" w:vertAnchor="text" w:horzAnchor="page" w:tblpX="16509" w:tblpY="2307"/>
        <w:tblW w:w="0" w:type="auto"/>
        <w:tblLook w:val="04A0" w:firstRow="1" w:lastRow="0" w:firstColumn="1" w:lastColumn="0" w:noHBand="0" w:noVBand="1"/>
      </w:tblPr>
      <w:tblGrid>
        <w:gridCol w:w="2632"/>
        <w:gridCol w:w="2632"/>
        <w:gridCol w:w="2632"/>
      </w:tblGrid>
      <w:tr w:rsidR="00835D41" w:rsidRPr="00923618" w14:paraId="5A135BA0" w14:textId="77777777" w:rsidTr="00824303">
        <w:trPr>
          <w:trHeight w:val="263"/>
        </w:trPr>
        <w:tc>
          <w:tcPr>
            <w:tcW w:w="2632" w:type="dxa"/>
          </w:tcPr>
          <w:p w14:paraId="5E0DB0E4" w14:textId="77777777" w:rsidR="00835D41" w:rsidRPr="00824303" w:rsidRDefault="00835D41" w:rsidP="00824303">
            <w:pPr>
              <w:jc w:val="center"/>
              <w:rPr>
                <w:b/>
                <w:sz w:val="24"/>
                <w:szCs w:val="24"/>
              </w:rPr>
            </w:pPr>
            <w:r w:rsidRPr="00824303">
              <w:rPr>
                <w:b/>
                <w:sz w:val="24"/>
                <w:szCs w:val="24"/>
              </w:rPr>
              <w:t>Objective</w:t>
            </w:r>
          </w:p>
        </w:tc>
        <w:tc>
          <w:tcPr>
            <w:tcW w:w="2632" w:type="dxa"/>
          </w:tcPr>
          <w:p w14:paraId="4E47FFFB" w14:textId="77777777" w:rsidR="00835D41" w:rsidRPr="00824303" w:rsidRDefault="00835D41" w:rsidP="00824303">
            <w:pPr>
              <w:jc w:val="center"/>
              <w:rPr>
                <w:b/>
                <w:sz w:val="24"/>
                <w:szCs w:val="24"/>
              </w:rPr>
            </w:pPr>
            <w:r w:rsidRPr="00824303">
              <w:rPr>
                <w:b/>
                <w:sz w:val="24"/>
                <w:szCs w:val="24"/>
              </w:rPr>
              <w:t>Measures of Success</w:t>
            </w:r>
          </w:p>
        </w:tc>
        <w:tc>
          <w:tcPr>
            <w:tcW w:w="2632" w:type="dxa"/>
          </w:tcPr>
          <w:p w14:paraId="3B342244" w14:textId="77777777" w:rsidR="00835D41" w:rsidRPr="00824303" w:rsidRDefault="00835D41" w:rsidP="00824303">
            <w:pPr>
              <w:jc w:val="center"/>
              <w:rPr>
                <w:b/>
                <w:sz w:val="24"/>
                <w:szCs w:val="24"/>
              </w:rPr>
            </w:pPr>
            <w:r w:rsidRPr="00824303">
              <w:rPr>
                <w:b/>
                <w:sz w:val="24"/>
                <w:szCs w:val="24"/>
              </w:rPr>
              <w:t>Action Steps/Responsible Party</w:t>
            </w:r>
          </w:p>
        </w:tc>
      </w:tr>
      <w:tr w:rsidR="00835D41" w:rsidRPr="00923618" w14:paraId="41B93445" w14:textId="77777777" w:rsidTr="00824303">
        <w:trPr>
          <w:trHeight w:val="263"/>
        </w:trPr>
        <w:tc>
          <w:tcPr>
            <w:tcW w:w="2632" w:type="dxa"/>
          </w:tcPr>
          <w:p w14:paraId="33AEE98F" w14:textId="130546F6" w:rsidR="00835D41" w:rsidRPr="00923618" w:rsidRDefault="000565DC" w:rsidP="00824303">
            <w:pPr>
              <w:rPr>
                <w:b/>
                <w:sz w:val="20"/>
                <w:szCs w:val="20"/>
              </w:rPr>
            </w:pPr>
            <w:r>
              <w:rPr>
                <w:b/>
                <w:sz w:val="20"/>
                <w:szCs w:val="20"/>
              </w:rPr>
              <w:t xml:space="preserve">Revise referral workflow </w:t>
            </w:r>
          </w:p>
        </w:tc>
        <w:tc>
          <w:tcPr>
            <w:tcW w:w="2632" w:type="dxa"/>
          </w:tcPr>
          <w:p w14:paraId="5842E405" w14:textId="0F801644" w:rsidR="00835D41" w:rsidRPr="00923618" w:rsidRDefault="000565DC" w:rsidP="00824303">
            <w:pPr>
              <w:rPr>
                <w:sz w:val="20"/>
                <w:szCs w:val="20"/>
              </w:rPr>
            </w:pPr>
            <w:r>
              <w:rPr>
                <w:sz w:val="20"/>
                <w:szCs w:val="20"/>
              </w:rPr>
              <w:t xml:space="preserve">Tested </w:t>
            </w:r>
          </w:p>
        </w:tc>
        <w:tc>
          <w:tcPr>
            <w:tcW w:w="2632" w:type="dxa"/>
          </w:tcPr>
          <w:p w14:paraId="19328230" w14:textId="4C800AD5" w:rsidR="00835D41" w:rsidRPr="00923618" w:rsidRDefault="000565DC" w:rsidP="00824303">
            <w:pPr>
              <w:rPr>
                <w:sz w:val="20"/>
                <w:szCs w:val="20"/>
              </w:rPr>
            </w:pPr>
            <w:r>
              <w:rPr>
                <w:sz w:val="20"/>
                <w:szCs w:val="20"/>
              </w:rPr>
              <w:t>QI</w:t>
            </w:r>
          </w:p>
        </w:tc>
      </w:tr>
      <w:tr w:rsidR="00835D41" w:rsidRPr="00923618" w14:paraId="673C35A4" w14:textId="77777777" w:rsidTr="00824303">
        <w:trPr>
          <w:trHeight w:val="263"/>
        </w:trPr>
        <w:tc>
          <w:tcPr>
            <w:tcW w:w="2632" w:type="dxa"/>
          </w:tcPr>
          <w:p w14:paraId="791703D2" w14:textId="0A6C1459" w:rsidR="00835D41" w:rsidRPr="00923618" w:rsidRDefault="00E004BA" w:rsidP="00824303">
            <w:pPr>
              <w:rPr>
                <w:b/>
                <w:sz w:val="20"/>
                <w:szCs w:val="20"/>
              </w:rPr>
            </w:pPr>
            <w:r>
              <w:rPr>
                <w:b/>
                <w:sz w:val="20"/>
                <w:szCs w:val="20"/>
              </w:rPr>
              <w:t xml:space="preserve">Training on referral workflow </w:t>
            </w:r>
          </w:p>
        </w:tc>
        <w:tc>
          <w:tcPr>
            <w:tcW w:w="2632" w:type="dxa"/>
          </w:tcPr>
          <w:p w14:paraId="4F44266B" w14:textId="77777777" w:rsidR="00835D41" w:rsidRDefault="00E004BA" w:rsidP="00824303">
            <w:pPr>
              <w:rPr>
                <w:sz w:val="20"/>
                <w:szCs w:val="20"/>
              </w:rPr>
            </w:pPr>
            <w:r>
              <w:rPr>
                <w:sz w:val="20"/>
                <w:szCs w:val="20"/>
              </w:rPr>
              <w:t xml:space="preserve">Referrals will be completed accurately and timely </w:t>
            </w:r>
          </w:p>
          <w:p w14:paraId="02FA7772" w14:textId="0482C744" w:rsidR="00E004BA" w:rsidRPr="00923618" w:rsidRDefault="00E004BA" w:rsidP="00824303">
            <w:pPr>
              <w:rPr>
                <w:sz w:val="20"/>
                <w:szCs w:val="20"/>
              </w:rPr>
            </w:pPr>
            <w:r>
              <w:rPr>
                <w:sz w:val="20"/>
                <w:szCs w:val="20"/>
              </w:rPr>
              <w:t>Expectation of 100% compliance with recommended workflow</w:t>
            </w:r>
          </w:p>
        </w:tc>
        <w:tc>
          <w:tcPr>
            <w:tcW w:w="2632" w:type="dxa"/>
          </w:tcPr>
          <w:p w14:paraId="5DC4F01B" w14:textId="771DB75A" w:rsidR="00835D41" w:rsidRPr="00923618" w:rsidRDefault="00E004BA" w:rsidP="00824303">
            <w:pPr>
              <w:rPr>
                <w:sz w:val="20"/>
                <w:szCs w:val="20"/>
              </w:rPr>
            </w:pPr>
            <w:r>
              <w:rPr>
                <w:sz w:val="20"/>
                <w:szCs w:val="20"/>
              </w:rPr>
              <w:t xml:space="preserve">Staff </w:t>
            </w:r>
          </w:p>
        </w:tc>
      </w:tr>
      <w:tr w:rsidR="00835D41" w:rsidRPr="00923618" w14:paraId="2FA32E08" w14:textId="77777777" w:rsidTr="00824303">
        <w:trPr>
          <w:trHeight w:val="263"/>
        </w:trPr>
        <w:tc>
          <w:tcPr>
            <w:tcW w:w="2632" w:type="dxa"/>
          </w:tcPr>
          <w:p w14:paraId="0BE2D2C3" w14:textId="3BC4F89B" w:rsidR="00835D41" w:rsidRPr="00923618" w:rsidRDefault="00835D41" w:rsidP="00824303">
            <w:pPr>
              <w:rPr>
                <w:b/>
                <w:sz w:val="20"/>
                <w:szCs w:val="20"/>
              </w:rPr>
            </w:pPr>
          </w:p>
        </w:tc>
        <w:tc>
          <w:tcPr>
            <w:tcW w:w="2632" w:type="dxa"/>
          </w:tcPr>
          <w:p w14:paraId="17BC31D3" w14:textId="77777777" w:rsidR="00835D41" w:rsidRPr="00923618" w:rsidRDefault="00835D41" w:rsidP="00824303">
            <w:pPr>
              <w:rPr>
                <w:sz w:val="20"/>
                <w:szCs w:val="20"/>
              </w:rPr>
            </w:pPr>
          </w:p>
        </w:tc>
        <w:tc>
          <w:tcPr>
            <w:tcW w:w="2632" w:type="dxa"/>
          </w:tcPr>
          <w:p w14:paraId="29D01ADC" w14:textId="77777777" w:rsidR="00835D41" w:rsidRPr="00923618" w:rsidRDefault="00835D41" w:rsidP="00824303">
            <w:pPr>
              <w:rPr>
                <w:sz w:val="20"/>
                <w:szCs w:val="20"/>
              </w:rPr>
            </w:pPr>
          </w:p>
        </w:tc>
      </w:tr>
      <w:tr w:rsidR="00835D41" w:rsidRPr="00923618" w14:paraId="548E1CE3" w14:textId="77777777" w:rsidTr="00824303">
        <w:trPr>
          <w:trHeight w:val="263"/>
        </w:trPr>
        <w:tc>
          <w:tcPr>
            <w:tcW w:w="2632" w:type="dxa"/>
          </w:tcPr>
          <w:p w14:paraId="2229C705" w14:textId="77777777" w:rsidR="00835D41" w:rsidRPr="00923618" w:rsidRDefault="00835D41" w:rsidP="00824303">
            <w:pPr>
              <w:rPr>
                <w:b/>
                <w:sz w:val="20"/>
                <w:szCs w:val="20"/>
              </w:rPr>
            </w:pPr>
          </w:p>
        </w:tc>
        <w:tc>
          <w:tcPr>
            <w:tcW w:w="2632" w:type="dxa"/>
          </w:tcPr>
          <w:p w14:paraId="37C4C3B0" w14:textId="77777777" w:rsidR="00835D41" w:rsidRPr="00923618" w:rsidRDefault="00835D41" w:rsidP="00824303">
            <w:pPr>
              <w:rPr>
                <w:sz w:val="20"/>
                <w:szCs w:val="20"/>
              </w:rPr>
            </w:pPr>
          </w:p>
        </w:tc>
        <w:tc>
          <w:tcPr>
            <w:tcW w:w="2632" w:type="dxa"/>
          </w:tcPr>
          <w:p w14:paraId="12940B9C" w14:textId="77777777" w:rsidR="00835D41" w:rsidRPr="00923618" w:rsidRDefault="00835D41" w:rsidP="00824303">
            <w:pPr>
              <w:rPr>
                <w:sz w:val="20"/>
                <w:szCs w:val="20"/>
              </w:rPr>
            </w:pPr>
          </w:p>
        </w:tc>
      </w:tr>
      <w:tr w:rsidR="00835D41" w:rsidRPr="00923618" w14:paraId="37767890" w14:textId="77777777" w:rsidTr="00824303">
        <w:trPr>
          <w:trHeight w:val="263"/>
        </w:trPr>
        <w:tc>
          <w:tcPr>
            <w:tcW w:w="2632" w:type="dxa"/>
          </w:tcPr>
          <w:p w14:paraId="6AF719A9" w14:textId="77777777" w:rsidR="00835D41" w:rsidRPr="00923618" w:rsidRDefault="00835D41" w:rsidP="00824303">
            <w:pPr>
              <w:rPr>
                <w:b/>
                <w:sz w:val="20"/>
                <w:szCs w:val="20"/>
              </w:rPr>
            </w:pPr>
          </w:p>
        </w:tc>
        <w:tc>
          <w:tcPr>
            <w:tcW w:w="2632" w:type="dxa"/>
          </w:tcPr>
          <w:p w14:paraId="24A0697F" w14:textId="77777777" w:rsidR="00835D41" w:rsidRPr="00923618" w:rsidRDefault="00835D41" w:rsidP="00824303">
            <w:pPr>
              <w:rPr>
                <w:sz w:val="20"/>
                <w:szCs w:val="20"/>
              </w:rPr>
            </w:pPr>
          </w:p>
        </w:tc>
        <w:tc>
          <w:tcPr>
            <w:tcW w:w="2632" w:type="dxa"/>
          </w:tcPr>
          <w:p w14:paraId="38FC05C7" w14:textId="77777777" w:rsidR="00835D41" w:rsidRPr="00923618" w:rsidRDefault="00835D41" w:rsidP="00824303">
            <w:pPr>
              <w:rPr>
                <w:sz w:val="20"/>
                <w:szCs w:val="20"/>
              </w:rPr>
            </w:pPr>
          </w:p>
        </w:tc>
      </w:tr>
      <w:tr w:rsidR="00835D41" w:rsidRPr="00923618" w14:paraId="6555D3F2" w14:textId="77777777" w:rsidTr="00824303">
        <w:trPr>
          <w:trHeight w:val="263"/>
        </w:trPr>
        <w:tc>
          <w:tcPr>
            <w:tcW w:w="2632" w:type="dxa"/>
          </w:tcPr>
          <w:p w14:paraId="56FBFAE9" w14:textId="77777777" w:rsidR="00835D41" w:rsidRPr="00923618" w:rsidRDefault="00835D41" w:rsidP="00824303">
            <w:pPr>
              <w:rPr>
                <w:b/>
                <w:sz w:val="20"/>
                <w:szCs w:val="20"/>
              </w:rPr>
            </w:pPr>
          </w:p>
        </w:tc>
        <w:tc>
          <w:tcPr>
            <w:tcW w:w="2632" w:type="dxa"/>
          </w:tcPr>
          <w:p w14:paraId="1BD5AB3E" w14:textId="77777777" w:rsidR="00835D41" w:rsidRPr="00923618" w:rsidRDefault="00835D41" w:rsidP="00824303">
            <w:pPr>
              <w:rPr>
                <w:sz w:val="20"/>
                <w:szCs w:val="20"/>
              </w:rPr>
            </w:pPr>
          </w:p>
        </w:tc>
        <w:tc>
          <w:tcPr>
            <w:tcW w:w="2632" w:type="dxa"/>
          </w:tcPr>
          <w:p w14:paraId="6F1720E5" w14:textId="77777777" w:rsidR="00835D41" w:rsidRPr="00923618" w:rsidRDefault="00835D41" w:rsidP="00824303">
            <w:pPr>
              <w:rPr>
                <w:sz w:val="20"/>
                <w:szCs w:val="20"/>
              </w:rPr>
            </w:pPr>
          </w:p>
        </w:tc>
      </w:tr>
      <w:tr w:rsidR="00835D41" w:rsidRPr="00923618" w14:paraId="206C058C" w14:textId="77777777" w:rsidTr="00EA2E79">
        <w:trPr>
          <w:trHeight w:val="1985"/>
        </w:trPr>
        <w:tc>
          <w:tcPr>
            <w:tcW w:w="2632" w:type="dxa"/>
          </w:tcPr>
          <w:p w14:paraId="28B0D457" w14:textId="77777777" w:rsidR="00835D41" w:rsidRPr="00923618" w:rsidRDefault="00835D41" w:rsidP="00824303">
            <w:pPr>
              <w:rPr>
                <w:b/>
                <w:sz w:val="20"/>
                <w:szCs w:val="20"/>
              </w:rPr>
            </w:pPr>
          </w:p>
        </w:tc>
        <w:tc>
          <w:tcPr>
            <w:tcW w:w="2632" w:type="dxa"/>
          </w:tcPr>
          <w:p w14:paraId="22CED6E3" w14:textId="77777777" w:rsidR="00835D41" w:rsidRPr="00923618" w:rsidRDefault="00835D41" w:rsidP="00824303">
            <w:pPr>
              <w:rPr>
                <w:sz w:val="20"/>
                <w:szCs w:val="20"/>
              </w:rPr>
            </w:pPr>
          </w:p>
        </w:tc>
        <w:tc>
          <w:tcPr>
            <w:tcW w:w="2632" w:type="dxa"/>
          </w:tcPr>
          <w:p w14:paraId="74168EAA" w14:textId="77777777" w:rsidR="00835D41" w:rsidRPr="00923618" w:rsidRDefault="00835D41" w:rsidP="00824303">
            <w:pPr>
              <w:rPr>
                <w:sz w:val="20"/>
                <w:szCs w:val="20"/>
              </w:rPr>
            </w:pPr>
          </w:p>
        </w:tc>
      </w:tr>
    </w:tbl>
    <w:p w14:paraId="6B1D9403" w14:textId="68C2DF6F" w:rsidR="0091207F" w:rsidRDefault="00EA2E79">
      <w:r>
        <w:rPr>
          <w:noProof/>
        </w:rPr>
        <mc:AlternateContent>
          <mc:Choice Requires="wps">
            <w:drawing>
              <wp:anchor distT="0" distB="0" distL="114300" distR="114300" simplePos="0" relativeHeight="251664384" behindDoc="0" locked="0" layoutInCell="1" allowOverlap="1" wp14:anchorId="07A0814D" wp14:editId="27FFFD11">
                <wp:simplePos x="0" y="0"/>
                <wp:positionH relativeFrom="column">
                  <wp:posOffset>4601029</wp:posOffset>
                </wp:positionH>
                <wp:positionV relativeFrom="paragraph">
                  <wp:posOffset>7014029</wp:posOffset>
                </wp:positionV>
                <wp:extent cx="4744720" cy="1995351"/>
                <wp:effectExtent l="0" t="0" r="17780" b="241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995351"/>
                        </a:xfrm>
                        <a:prstGeom prst="rect">
                          <a:avLst/>
                        </a:prstGeom>
                        <a:solidFill>
                          <a:srgbClr val="FFFFFF"/>
                        </a:solidFill>
                        <a:ln w="9525">
                          <a:solidFill>
                            <a:srgbClr val="000000"/>
                          </a:solidFill>
                          <a:miter lim="800000"/>
                          <a:headEnd/>
                          <a:tailEnd/>
                        </a:ln>
                      </wps:spPr>
                      <wps:txbx>
                        <w:txbxContent>
                          <w:p w14:paraId="187A2493" w14:textId="77777777" w:rsidR="00696E4D" w:rsidRDefault="00696E4D">
                            <w:pPr>
                              <w:rPr>
                                <w:b/>
                                <w:sz w:val="36"/>
                                <w:szCs w:val="36"/>
                              </w:rPr>
                            </w:pPr>
                            <w:r w:rsidRPr="00824303">
                              <w:rPr>
                                <w:b/>
                                <w:sz w:val="36"/>
                                <w:szCs w:val="36"/>
                              </w:rPr>
                              <w:t>Target Condition Goals</w:t>
                            </w:r>
                          </w:p>
                          <w:p w14:paraId="41141013" w14:textId="2ECE2FAA" w:rsidR="000565DC" w:rsidRDefault="00E004BA">
                            <w:pPr>
                              <w:rPr>
                                <w:b/>
                                <w:sz w:val="36"/>
                                <w:szCs w:val="36"/>
                              </w:rPr>
                            </w:pPr>
                            <w:r>
                              <w:rPr>
                                <w:b/>
                                <w:sz w:val="36"/>
                                <w:szCs w:val="36"/>
                              </w:rPr>
                              <w:t xml:space="preserve">Improvement in referrals </w:t>
                            </w:r>
                            <w:r w:rsidR="00EA2E79">
                              <w:rPr>
                                <w:b/>
                                <w:sz w:val="36"/>
                                <w:szCs w:val="36"/>
                              </w:rPr>
                              <w:t>especially in house referrals</w:t>
                            </w:r>
                          </w:p>
                          <w:p w14:paraId="551F5A0B" w14:textId="2F34AD12" w:rsidR="00EA2E79" w:rsidRDefault="00EA2E79">
                            <w:pPr>
                              <w:rPr>
                                <w:b/>
                                <w:sz w:val="36"/>
                                <w:szCs w:val="36"/>
                              </w:rPr>
                            </w:pPr>
                            <w:r>
                              <w:rPr>
                                <w:b/>
                                <w:sz w:val="36"/>
                                <w:szCs w:val="36"/>
                              </w:rPr>
                              <w:t xml:space="preserve">Standardize workflow </w:t>
                            </w:r>
                          </w:p>
                          <w:p w14:paraId="31B720A3" w14:textId="5E48C3E3" w:rsidR="00EA2E79" w:rsidRDefault="00EA2E79">
                            <w:pPr>
                              <w:rPr>
                                <w:b/>
                                <w:sz w:val="36"/>
                                <w:szCs w:val="36"/>
                              </w:rPr>
                            </w:pPr>
                            <w:r>
                              <w:rPr>
                                <w:b/>
                                <w:sz w:val="36"/>
                                <w:szCs w:val="36"/>
                              </w:rPr>
                              <w:t>Training for staff on revised workflow</w:t>
                            </w:r>
                          </w:p>
                          <w:p w14:paraId="3707542A" w14:textId="77777777" w:rsidR="00EA2E79" w:rsidRPr="00824303" w:rsidRDefault="00EA2E79">
                            <w:pPr>
                              <w:rPr>
                                <w:b/>
                                <w:sz w:val="36"/>
                                <w:szCs w:val="36"/>
                              </w:rPr>
                            </w:pPr>
                          </w:p>
                          <w:p w14:paraId="20D9EA74" w14:textId="77777777" w:rsidR="00696E4D" w:rsidRPr="00824303" w:rsidRDefault="00696E4D" w:rsidP="00696E4D">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2.3pt;margin-top:552.3pt;width:373.6pt;height:1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">
                <v:textbox>
                  <w:txbxContent>
                    <w:p w14:paraId="187A2493" w14:textId="77777777" w:rsidR="00696E4D" w:rsidRDefault="00696E4D">
                      <w:pPr>
                        <w:rPr>
                          <w:b/>
                          <w:sz w:val="36"/>
                          <w:szCs w:val="36"/>
                        </w:rPr>
                      </w:pPr>
                      <w:r w:rsidRPr="00824303">
                        <w:rPr>
                          <w:b/>
                          <w:sz w:val="36"/>
                          <w:szCs w:val="36"/>
                        </w:rPr>
                        <w:t>Target Condition Goals</w:t>
                      </w:r>
                    </w:p>
                    <w:p w14:paraId="41141013" w14:textId="2ECE2FAA" w:rsidR="000565DC" w:rsidRDefault="00E004BA">
                      <w:pPr>
                        <w:rPr>
                          <w:b/>
                          <w:sz w:val="36"/>
                          <w:szCs w:val="36"/>
                        </w:rPr>
                      </w:pPr>
                      <w:r>
                        <w:rPr>
                          <w:b/>
                          <w:sz w:val="36"/>
                          <w:szCs w:val="36"/>
                        </w:rPr>
                        <w:t xml:space="preserve">Improvement in referrals </w:t>
                      </w:r>
                      <w:r w:rsidR="00EA2E79">
                        <w:rPr>
                          <w:b/>
                          <w:sz w:val="36"/>
                          <w:szCs w:val="36"/>
                        </w:rPr>
                        <w:t>especially in house referrals</w:t>
                      </w:r>
                    </w:p>
                    <w:p w14:paraId="551F5A0B" w14:textId="2F34AD12" w:rsidR="00EA2E79" w:rsidRDefault="00EA2E79">
                      <w:pPr>
                        <w:rPr>
                          <w:b/>
                          <w:sz w:val="36"/>
                          <w:szCs w:val="36"/>
                        </w:rPr>
                      </w:pPr>
                      <w:r>
                        <w:rPr>
                          <w:b/>
                          <w:sz w:val="36"/>
                          <w:szCs w:val="36"/>
                        </w:rPr>
                        <w:t xml:space="preserve">Standardize workflow </w:t>
                      </w:r>
                    </w:p>
                    <w:p w14:paraId="31B720A3" w14:textId="5E48C3E3" w:rsidR="00EA2E79" w:rsidRDefault="00EA2E79">
                      <w:pPr>
                        <w:rPr>
                          <w:b/>
                          <w:sz w:val="36"/>
                          <w:szCs w:val="36"/>
                        </w:rPr>
                      </w:pPr>
                      <w:r>
                        <w:rPr>
                          <w:b/>
                          <w:sz w:val="36"/>
                          <w:szCs w:val="36"/>
                        </w:rPr>
                        <w:t>Training for staff on revised workflow</w:t>
                      </w:r>
                    </w:p>
                    <w:p w14:paraId="3707542A" w14:textId="77777777" w:rsidR="00EA2E79" w:rsidRPr="00824303" w:rsidRDefault="00EA2E79">
                      <w:pPr>
                        <w:rPr>
                          <w:b/>
                          <w:sz w:val="36"/>
                          <w:szCs w:val="36"/>
                        </w:rPr>
                      </w:pPr>
                    </w:p>
                    <w:p w14:paraId="20D9EA74" w14:textId="77777777" w:rsidR="00696E4D" w:rsidRPr="00824303" w:rsidRDefault="00696E4D" w:rsidP="00696E4D">
                      <w:pPr>
                        <w:rPr>
                          <w:sz w:val="36"/>
                          <w:szCs w:val="36"/>
                        </w:rPr>
                      </w:pPr>
                    </w:p>
                  </w:txbxContent>
                </v:textbox>
              </v:shape>
            </w:pict>
          </mc:Fallback>
        </mc:AlternateContent>
      </w:r>
      <w:r w:rsidR="005C30D0">
        <w:rPr>
          <w:noProof/>
        </w:rPr>
        <mc:AlternateContent>
          <mc:Choice Requires="wps">
            <w:drawing>
              <wp:anchor distT="0" distB="0" distL="114300" distR="114300" simplePos="0" relativeHeight="251662336" behindDoc="0" locked="0" layoutInCell="1" allowOverlap="1" wp14:anchorId="078D0242" wp14:editId="5D52C5D4">
                <wp:simplePos x="0" y="0"/>
                <wp:positionH relativeFrom="column">
                  <wp:posOffset>-537029</wp:posOffset>
                </wp:positionH>
                <wp:positionV relativeFrom="paragraph">
                  <wp:posOffset>5033917</wp:posOffset>
                </wp:positionV>
                <wp:extent cx="5039542" cy="3846649"/>
                <wp:effectExtent l="0" t="0" r="2794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542" cy="3846649"/>
                        </a:xfrm>
                        <a:prstGeom prst="rect">
                          <a:avLst/>
                        </a:prstGeom>
                        <a:solidFill>
                          <a:srgbClr val="FFFFFF"/>
                        </a:solidFill>
                        <a:ln w="9525">
                          <a:solidFill>
                            <a:srgbClr val="000000"/>
                          </a:solidFill>
                          <a:miter lim="800000"/>
                          <a:headEnd/>
                          <a:tailEnd/>
                        </a:ln>
                      </wps:spPr>
                      <wps:txbx>
                        <w:txbxContent>
                          <w:p w14:paraId="2CA0F7C5" w14:textId="77777777" w:rsidR="00696E4D" w:rsidRDefault="00696E4D" w:rsidP="00C93CA2">
                            <w:pPr>
                              <w:rPr>
                                <w:b/>
                                <w:sz w:val="36"/>
                                <w:szCs w:val="36"/>
                              </w:rPr>
                            </w:pPr>
                            <w:r w:rsidRPr="00824303">
                              <w:rPr>
                                <w:b/>
                                <w:sz w:val="36"/>
                                <w:szCs w:val="36"/>
                              </w:rPr>
                              <w:t>Analysis</w:t>
                            </w:r>
                          </w:p>
                          <w:p w14:paraId="4B7C3F97" w14:textId="3AD2ABDD" w:rsidR="005C30D0" w:rsidRDefault="005C30D0" w:rsidP="00C93CA2">
                            <w:pPr>
                              <w:rPr>
                                <w:b/>
                                <w:sz w:val="36"/>
                                <w:szCs w:val="36"/>
                              </w:rPr>
                            </w:pPr>
                            <w:r>
                              <w:rPr>
                                <w:b/>
                                <w:sz w:val="36"/>
                                <w:szCs w:val="36"/>
                              </w:rPr>
                              <w:t xml:space="preserve">In house referrals are not completed in the appropriate way.  </w:t>
                            </w:r>
                          </w:p>
                          <w:p w14:paraId="73F4A410" w14:textId="1A194462" w:rsidR="000565DC" w:rsidRDefault="005C30D0" w:rsidP="00C93CA2">
                            <w:pPr>
                              <w:rPr>
                                <w:b/>
                                <w:sz w:val="36"/>
                                <w:szCs w:val="36"/>
                              </w:rPr>
                            </w:pPr>
                            <w:r>
                              <w:rPr>
                                <w:b/>
                                <w:sz w:val="36"/>
                                <w:szCs w:val="36"/>
                              </w:rPr>
                              <w:t xml:space="preserve">Behavioral Health referrals are being completed as outside referrals or just being tasked to the BH provider.  This occurs approximately </w:t>
                            </w:r>
                            <w:r w:rsidR="000565DC">
                              <w:rPr>
                                <w:b/>
                                <w:sz w:val="36"/>
                                <w:szCs w:val="36"/>
                              </w:rPr>
                              <w:t xml:space="preserve">20% of the time </w:t>
                            </w:r>
                          </w:p>
                          <w:p w14:paraId="566122D7" w14:textId="678277A2" w:rsidR="000565DC" w:rsidRPr="00824303" w:rsidRDefault="000565DC" w:rsidP="00C93CA2">
                            <w:pPr>
                              <w:rPr>
                                <w:b/>
                                <w:sz w:val="36"/>
                                <w:szCs w:val="36"/>
                              </w:rPr>
                            </w:pPr>
                            <w:r>
                              <w:rPr>
                                <w:b/>
                                <w:sz w:val="36"/>
                                <w:szCs w:val="36"/>
                              </w:rPr>
                              <w:t xml:space="preserve">Workflows were sent out to staff in November for review.  The issue still persists. </w:t>
                            </w:r>
                          </w:p>
                          <w:p w14:paraId="364E0E1E" w14:textId="77777777" w:rsidR="00696E4D" w:rsidRPr="00824303" w:rsidRDefault="00696E4D" w:rsidP="00C93CA2">
                            <w:pPr>
                              <w:rPr>
                                <w:sz w:val="36"/>
                                <w:szCs w:val="36"/>
                              </w:rPr>
                            </w:pPr>
                            <w:r w:rsidRPr="00824303">
                              <w:rPr>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2.3pt;margin-top:396.35pt;width:396.8pt;height:30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">
                <v:textbox>
                  <w:txbxContent>
                    <w:p w14:paraId="2CA0F7C5" w14:textId="77777777" w:rsidR="00696E4D" w:rsidRDefault="00696E4D" w:rsidP="00C93CA2">
                      <w:pPr>
                        <w:rPr>
                          <w:b/>
                          <w:sz w:val="36"/>
                          <w:szCs w:val="36"/>
                        </w:rPr>
                      </w:pPr>
                      <w:r w:rsidRPr="00824303">
                        <w:rPr>
                          <w:b/>
                          <w:sz w:val="36"/>
                          <w:szCs w:val="36"/>
                        </w:rPr>
                        <w:t>Analysis</w:t>
                      </w:r>
                    </w:p>
                    <w:p w14:paraId="4B7C3F97" w14:textId="3AD2ABDD" w:rsidR="005C30D0" w:rsidRDefault="005C30D0" w:rsidP="00C93CA2">
                      <w:pPr>
                        <w:rPr>
                          <w:b/>
                          <w:sz w:val="36"/>
                          <w:szCs w:val="36"/>
                        </w:rPr>
                      </w:pPr>
                      <w:r>
                        <w:rPr>
                          <w:b/>
                          <w:sz w:val="36"/>
                          <w:szCs w:val="36"/>
                        </w:rPr>
                        <w:t xml:space="preserve">In house referrals are not completed in the appropriate way.  </w:t>
                      </w:r>
                    </w:p>
                    <w:p w14:paraId="73F4A410" w14:textId="1A194462" w:rsidR="000565DC" w:rsidRDefault="005C30D0" w:rsidP="00C93CA2">
                      <w:pPr>
                        <w:rPr>
                          <w:b/>
                          <w:sz w:val="36"/>
                          <w:szCs w:val="36"/>
                        </w:rPr>
                      </w:pPr>
                      <w:r>
                        <w:rPr>
                          <w:b/>
                          <w:sz w:val="36"/>
                          <w:szCs w:val="36"/>
                        </w:rPr>
                        <w:t xml:space="preserve">Behavioral Health referrals are being completed as outside referrals or just being tasked to the BH provider.  This occurs approximately </w:t>
                      </w:r>
                      <w:r w:rsidR="000565DC">
                        <w:rPr>
                          <w:b/>
                          <w:sz w:val="36"/>
                          <w:szCs w:val="36"/>
                        </w:rPr>
                        <w:t xml:space="preserve">20% of the time </w:t>
                      </w:r>
                    </w:p>
                    <w:p w14:paraId="566122D7" w14:textId="678277A2" w:rsidR="000565DC" w:rsidRPr="00824303" w:rsidRDefault="000565DC" w:rsidP="00C93CA2">
                      <w:pPr>
                        <w:rPr>
                          <w:b/>
                          <w:sz w:val="36"/>
                          <w:szCs w:val="36"/>
                        </w:rPr>
                      </w:pPr>
                      <w:r>
                        <w:rPr>
                          <w:b/>
                          <w:sz w:val="36"/>
                          <w:szCs w:val="36"/>
                        </w:rPr>
                        <w:t xml:space="preserve">Workflows were sent out to staff in November for review.  The issue still persists. </w:t>
                      </w:r>
                    </w:p>
                    <w:p w14:paraId="364E0E1E" w14:textId="77777777" w:rsidR="00696E4D" w:rsidRPr="00824303" w:rsidRDefault="00696E4D" w:rsidP="00C93CA2">
                      <w:pPr>
                        <w:rPr>
                          <w:sz w:val="36"/>
                          <w:szCs w:val="36"/>
                        </w:rPr>
                      </w:pPr>
                      <w:r w:rsidRPr="00824303">
                        <w:rPr>
                          <w:sz w:val="36"/>
                          <w:szCs w:val="36"/>
                        </w:rPr>
                        <w:t xml:space="preserve"> </w:t>
                      </w:r>
                    </w:p>
                  </w:txbxContent>
                </v:textbox>
              </v:shape>
            </w:pict>
          </mc:Fallback>
        </mc:AlternateContent>
      </w:r>
      <w:r w:rsidR="005C30D0">
        <w:rPr>
          <w:noProof/>
        </w:rPr>
        <mc:AlternateContent>
          <mc:Choice Requires="wps">
            <w:drawing>
              <wp:anchor distT="0" distB="0" distL="114300" distR="114300" simplePos="0" relativeHeight="251661312" behindDoc="0" locked="0" layoutInCell="1" allowOverlap="1" wp14:anchorId="6A4941FB" wp14:editId="345AD9D3">
                <wp:simplePos x="0" y="0"/>
                <wp:positionH relativeFrom="column">
                  <wp:posOffset>-420914</wp:posOffset>
                </wp:positionH>
                <wp:positionV relativeFrom="paragraph">
                  <wp:posOffset>2493917</wp:posOffset>
                </wp:positionV>
                <wp:extent cx="4909094" cy="2409372"/>
                <wp:effectExtent l="0" t="0" r="2540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094" cy="2409372"/>
                        </a:xfrm>
                        <a:prstGeom prst="rect">
                          <a:avLst/>
                        </a:prstGeom>
                        <a:solidFill>
                          <a:srgbClr val="FFFFFF"/>
                        </a:solidFill>
                        <a:ln w="9525">
                          <a:solidFill>
                            <a:srgbClr val="000000"/>
                          </a:solidFill>
                          <a:miter lim="800000"/>
                          <a:headEnd/>
                          <a:tailEnd/>
                        </a:ln>
                      </wps:spPr>
                      <wps:txbx>
                        <w:txbxContent>
                          <w:p w14:paraId="13CAE8EE" w14:textId="77777777" w:rsidR="00696E4D" w:rsidRDefault="00696E4D" w:rsidP="00554DEF">
                            <w:pPr>
                              <w:rPr>
                                <w:b/>
                                <w:sz w:val="36"/>
                                <w:szCs w:val="36"/>
                              </w:rPr>
                            </w:pPr>
                            <w:r w:rsidRPr="00824303">
                              <w:rPr>
                                <w:b/>
                                <w:sz w:val="36"/>
                                <w:szCs w:val="36"/>
                              </w:rPr>
                              <w:t>Current Condition</w:t>
                            </w:r>
                          </w:p>
                          <w:p w14:paraId="65E9F881" w14:textId="68730EF2" w:rsidR="005C30D0" w:rsidRPr="00824303" w:rsidRDefault="005C30D0" w:rsidP="00554DEF">
                            <w:pPr>
                              <w:rPr>
                                <w:b/>
                                <w:sz w:val="36"/>
                                <w:szCs w:val="36"/>
                              </w:rPr>
                            </w:pPr>
                            <w:r>
                              <w:rPr>
                                <w:b/>
                                <w:sz w:val="36"/>
                                <w:szCs w:val="36"/>
                              </w:rPr>
                              <w:t>With the implementation of the EHR, there have been many changes to the referral workflows, especially in house referrals.  It has been difficult to track and follow up since the workflow is not always followed properly</w:t>
                            </w:r>
                          </w:p>
                          <w:p w14:paraId="6A56B09D" w14:textId="77777777" w:rsidR="00696E4D" w:rsidRPr="00824303" w:rsidRDefault="00696E4D" w:rsidP="00554DEF">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3.15pt;margin-top:196.35pt;width:386.55pt;height:18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">
                <v:textbox>
                  <w:txbxContent>
                    <w:p w14:paraId="13CAE8EE" w14:textId="77777777" w:rsidR="00696E4D" w:rsidRDefault="00696E4D" w:rsidP="00554DEF">
                      <w:pPr>
                        <w:rPr>
                          <w:b/>
                          <w:sz w:val="36"/>
                          <w:szCs w:val="36"/>
                        </w:rPr>
                      </w:pPr>
                      <w:r w:rsidRPr="00824303">
                        <w:rPr>
                          <w:b/>
                          <w:sz w:val="36"/>
                          <w:szCs w:val="36"/>
                        </w:rPr>
                        <w:t>Current Condition</w:t>
                      </w:r>
                    </w:p>
                    <w:p w14:paraId="65E9F881" w14:textId="68730EF2" w:rsidR="005C30D0" w:rsidRPr="00824303" w:rsidRDefault="005C30D0" w:rsidP="00554DEF">
                      <w:pPr>
                        <w:rPr>
                          <w:b/>
                          <w:sz w:val="36"/>
                          <w:szCs w:val="36"/>
                        </w:rPr>
                      </w:pPr>
                      <w:r>
                        <w:rPr>
                          <w:b/>
                          <w:sz w:val="36"/>
                          <w:szCs w:val="36"/>
                        </w:rPr>
                        <w:t>With the implementation of the EHR, there have been many changes to the referral workflows, especially in house referrals.  It has been difficult to track and follow up since the workflow is not always followed properly</w:t>
                      </w:r>
                    </w:p>
                    <w:p w14:paraId="6A56B09D" w14:textId="77777777" w:rsidR="00696E4D" w:rsidRPr="00824303" w:rsidRDefault="00696E4D" w:rsidP="00554DEF">
                      <w:pPr>
                        <w:rPr>
                          <w:sz w:val="36"/>
                          <w:szCs w:val="36"/>
                        </w:rPr>
                      </w:pPr>
                    </w:p>
                  </w:txbxContent>
                </v:textbox>
              </v:shape>
            </w:pict>
          </mc:Fallback>
        </mc:AlternateContent>
      </w:r>
      <w:r w:rsidR="00824303">
        <w:rPr>
          <w:noProof/>
        </w:rPr>
        <mc:AlternateContent>
          <mc:Choice Requires="wps">
            <w:drawing>
              <wp:anchor distT="0" distB="0" distL="114300" distR="114300" simplePos="0" relativeHeight="251665408" behindDoc="0" locked="0" layoutInCell="1" allowOverlap="1" wp14:anchorId="287AC235" wp14:editId="08793104">
                <wp:simplePos x="0" y="0"/>
                <wp:positionH relativeFrom="column">
                  <wp:posOffset>9429750</wp:posOffset>
                </wp:positionH>
                <wp:positionV relativeFrom="paragraph">
                  <wp:posOffset>640715</wp:posOffset>
                </wp:positionV>
                <wp:extent cx="5029200" cy="456565"/>
                <wp:effectExtent l="0" t="0" r="25400" b="26035"/>
                <wp:wrapTight wrapText="bothSides">
                  <wp:wrapPolygon edited="0">
                    <wp:start x="0" y="0"/>
                    <wp:lineTo x="0" y="21630"/>
                    <wp:lineTo x="21600" y="21630"/>
                    <wp:lineTo x="21600" y="0"/>
                    <wp:lineTo x="0" y="0"/>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6565"/>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80BABFF" w14:textId="77777777" w:rsidR="00696E4D" w:rsidRPr="00824303" w:rsidRDefault="00696E4D" w:rsidP="00923618">
                            <w:pPr>
                              <w:jc w:val="center"/>
                              <w:rPr>
                                <w:b/>
                                <w:sz w:val="36"/>
                                <w:szCs w:val="36"/>
                              </w:rPr>
                            </w:pPr>
                            <w:r w:rsidRPr="00824303">
                              <w:rPr>
                                <w:b/>
                                <w:sz w:val="36"/>
                                <w:szCs w:val="36"/>
                              </w:rPr>
                              <w:t>Action Plan</w:t>
                            </w:r>
                          </w:p>
                          <w:p w14:paraId="02D23879" w14:textId="77777777" w:rsidR="00696E4D" w:rsidRPr="00824303" w:rsidRDefault="00696E4D" w:rsidP="00923618">
                            <w:pPr>
                              <w:jc w:val="center"/>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27" type="#_x0000_t202" style="position:absolute;margin-left:742.5pt;margin-top:50.45pt;width:396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" filled="f" strokecolor="black [3213]">
                <v:textbox inset=",7.2pt,,7.2pt">
                  <w:txbxContent>
                    <w:p w14:paraId="480BABFF" w14:textId="77777777" w:rsidR="00696E4D" w:rsidRPr="00824303" w:rsidRDefault="00696E4D" w:rsidP="00923618">
                      <w:pPr>
                        <w:jc w:val="center"/>
                        <w:rPr>
                          <w:b/>
                          <w:sz w:val="36"/>
                          <w:szCs w:val="36"/>
                        </w:rPr>
                      </w:pPr>
                      <w:r w:rsidRPr="00824303">
                        <w:rPr>
                          <w:b/>
                          <w:sz w:val="36"/>
                          <w:szCs w:val="36"/>
                        </w:rPr>
                        <w:t>Action Plan</w:t>
                      </w:r>
                    </w:p>
                    <w:p w14:paraId="02D23879" w14:textId="77777777" w:rsidR="00696E4D" w:rsidRPr="00824303" w:rsidRDefault="00696E4D" w:rsidP="00923618">
                      <w:pPr>
                        <w:jc w:val="center"/>
                        <w:rPr>
                          <w:sz w:val="36"/>
                          <w:szCs w:val="36"/>
                        </w:rPr>
                      </w:pPr>
                    </w:p>
                  </w:txbxContent>
                </v:textbox>
                <w10:wrap type="tight"/>
              </v:shape>
            </w:pict>
          </mc:Fallback>
        </mc:AlternateContent>
      </w:r>
      <w:r w:rsidR="00436C65">
        <w:rPr>
          <w:noProof/>
        </w:rPr>
        <mc:AlternateContent>
          <mc:Choice Requires="wps">
            <w:drawing>
              <wp:anchor distT="0" distB="0" distL="114300" distR="114300" simplePos="0" relativeHeight="251660288" behindDoc="0" locked="0" layoutInCell="1" allowOverlap="1" wp14:anchorId="2C5A1E0D" wp14:editId="183FAA06">
                <wp:simplePos x="0" y="0"/>
                <wp:positionH relativeFrom="column">
                  <wp:posOffset>-419100</wp:posOffset>
                </wp:positionH>
                <wp:positionV relativeFrom="paragraph">
                  <wp:posOffset>657225</wp:posOffset>
                </wp:positionV>
                <wp:extent cx="4899660" cy="1600835"/>
                <wp:effectExtent l="0" t="0" r="2794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600835"/>
                        </a:xfrm>
                        <a:prstGeom prst="rect">
                          <a:avLst/>
                        </a:prstGeom>
                        <a:solidFill>
                          <a:srgbClr val="FFFFFF"/>
                        </a:solidFill>
                        <a:ln w="9525">
                          <a:solidFill>
                            <a:srgbClr val="000000"/>
                          </a:solidFill>
                          <a:miter lim="800000"/>
                          <a:headEnd/>
                          <a:tailEnd/>
                        </a:ln>
                      </wps:spPr>
                      <wps:txbx>
                        <w:txbxContent>
                          <w:p w14:paraId="0DEB24EF" w14:textId="0A413438" w:rsidR="00696E4D" w:rsidRDefault="00696E4D" w:rsidP="00152300">
                            <w:pPr>
                              <w:rPr>
                                <w:b/>
                                <w:sz w:val="36"/>
                                <w:szCs w:val="36"/>
                              </w:rPr>
                            </w:pPr>
                            <w:r w:rsidRPr="00824303">
                              <w:rPr>
                                <w:b/>
                                <w:sz w:val="36"/>
                                <w:szCs w:val="36"/>
                              </w:rPr>
                              <w:t>Background</w:t>
                            </w:r>
                          </w:p>
                          <w:p w14:paraId="027CF142" w14:textId="1A3B098C" w:rsidR="005C30D0" w:rsidRPr="005C30D0" w:rsidRDefault="005C30D0" w:rsidP="00152300">
                            <w:pPr>
                              <w:rPr>
                                <w:b/>
                                <w:sz w:val="36"/>
                                <w:szCs w:val="36"/>
                              </w:rPr>
                            </w:pPr>
                            <w:r>
                              <w:rPr>
                                <w:b/>
                                <w:sz w:val="36"/>
                                <w:szCs w:val="36"/>
                              </w:rPr>
                              <w:t xml:space="preserve">Referral tracking is a critical component for tracking for patient care.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3pt;margin-top:51.75pt;width:385.8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">
                <v:textbox>
                  <w:txbxContent>
                    <w:p w14:paraId="0DEB24EF" w14:textId="0A413438" w:rsidR="00696E4D" w:rsidRDefault="00696E4D" w:rsidP="00152300">
                      <w:pPr>
                        <w:rPr>
                          <w:b/>
                          <w:sz w:val="36"/>
                          <w:szCs w:val="36"/>
                        </w:rPr>
                      </w:pPr>
                      <w:r w:rsidRPr="00824303">
                        <w:rPr>
                          <w:b/>
                          <w:sz w:val="36"/>
                          <w:szCs w:val="36"/>
                        </w:rPr>
                        <w:t>Background</w:t>
                      </w:r>
                    </w:p>
                    <w:p w14:paraId="027CF142" w14:textId="1A3B098C" w:rsidR="005C30D0" w:rsidRPr="005C30D0" w:rsidRDefault="005C30D0" w:rsidP="00152300">
                      <w:pPr>
                        <w:rPr>
                          <w:b/>
                          <w:sz w:val="36"/>
                          <w:szCs w:val="36"/>
                        </w:rPr>
                      </w:pPr>
                      <w:r>
                        <w:rPr>
                          <w:b/>
                          <w:sz w:val="36"/>
                          <w:szCs w:val="36"/>
                        </w:rPr>
                        <w:t xml:space="preserve">Referral tracking is a critical component for tracking for patient care.  </w:t>
                      </w:r>
                    </w:p>
                  </w:txbxContent>
                </v:textbox>
              </v:shape>
            </w:pict>
          </mc:Fallback>
        </mc:AlternateContent>
      </w:r>
      <w:r w:rsidR="00C62ECD">
        <w:rPr>
          <w:noProof/>
        </w:rPr>
        <mc:AlternateContent>
          <mc:Choice Requires="wps">
            <w:drawing>
              <wp:anchor distT="0" distB="0" distL="114300" distR="114300" simplePos="0" relativeHeight="251666432" behindDoc="0" locked="0" layoutInCell="1" allowOverlap="1" wp14:anchorId="5D6A5EBA" wp14:editId="17028B61">
                <wp:simplePos x="0" y="0"/>
                <wp:positionH relativeFrom="column">
                  <wp:posOffset>9429750</wp:posOffset>
                </wp:positionH>
                <wp:positionV relativeFrom="paragraph">
                  <wp:posOffset>7289800</wp:posOffset>
                </wp:positionV>
                <wp:extent cx="5029200" cy="1595120"/>
                <wp:effectExtent l="0" t="0" r="25400" b="30480"/>
                <wp:wrapTight wrapText="bothSides">
                  <wp:wrapPolygon edited="0">
                    <wp:start x="0" y="0"/>
                    <wp:lineTo x="0" y="21669"/>
                    <wp:lineTo x="21600" y="21669"/>
                    <wp:lineTo x="21600" y="0"/>
                    <wp:lineTo x="0" y="0"/>
                  </wp:wrapPolygon>
                </wp:wrapTight>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9512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8F0888C" w14:textId="77777777" w:rsidR="00696E4D" w:rsidRDefault="00696E4D" w:rsidP="00B075E9">
                            <w:pPr>
                              <w:spacing w:line="240" w:lineRule="auto"/>
                              <w:rPr>
                                <w:b/>
                                <w:sz w:val="36"/>
                                <w:szCs w:val="36"/>
                              </w:rPr>
                            </w:pPr>
                            <w:r w:rsidRPr="00824303">
                              <w:rPr>
                                <w:b/>
                                <w:sz w:val="36"/>
                                <w:szCs w:val="36"/>
                              </w:rPr>
                              <w:t>Follow – Up</w:t>
                            </w:r>
                          </w:p>
                          <w:p w14:paraId="7CCA2416" w14:textId="71D76729" w:rsidR="00EA2E79" w:rsidRPr="00824303" w:rsidRDefault="00EA2E79" w:rsidP="00B075E9">
                            <w:pPr>
                              <w:spacing w:line="240" w:lineRule="auto"/>
                              <w:rPr>
                                <w:b/>
                                <w:sz w:val="36"/>
                                <w:szCs w:val="36"/>
                              </w:rPr>
                            </w:pPr>
                            <w:r>
                              <w:rPr>
                                <w:b/>
                                <w:sz w:val="36"/>
                                <w:szCs w:val="36"/>
                              </w:rPr>
                              <w:t xml:space="preserve">Training has just occurred so we are still monitoring the results </w:t>
                            </w:r>
                            <w:bookmarkStart w:id="0" w:name="_GoBack"/>
                            <w:bookmarkEnd w:id="0"/>
                          </w:p>
                          <w:p w14:paraId="7EB32850" w14:textId="77777777" w:rsidR="00696E4D" w:rsidRPr="00824303" w:rsidRDefault="00696E4D" w:rsidP="00B075E9">
                            <w:pPr>
                              <w:spacing w:line="240" w:lineRule="auto"/>
                              <w:rPr>
                                <w:b/>
                                <w:sz w:val="36"/>
                                <w:szCs w:val="36"/>
                              </w:rPr>
                            </w:pPr>
                            <w:r w:rsidRPr="00824303">
                              <w:rPr>
                                <w:sz w:val="36"/>
                                <w:szCs w:val="36"/>
                              </w:rPr>
                              <w:t xml:space="preserve"> </w:t>
                            </w:r>
                          </w:p>
                          <w:p w14:paraId="3A1E93E0" w14:textId="77777777" w:rsidR="00696E4D" w:rsidRPr="00824303" w:rsidRDefault="00696E4D" w:rsidP="00B075E9">
                            <w:pPr>
                              <w:spacing w:line="240" w:lineRule="auto"/>
                              <w:rPr>
                                <w:sz w:val="36"/>
                                <w:szCs w:val="36"/>
                              </w:rPr>
                            </w:pPr>
                          </w:p>
                          <w:p w14:paraId="421BDA4E" w14:textId="77777777" w:rsidR="00696E4D" w:rsidRPr="00824303" w:rsidRDefault="00696E4D">
                            <w:pPr>
                              <w:rPr>
                                <w:sz w:val="36"/>
                                <w:szCs w:val="36"/>
                              </w:rPr>
                            </w:pPr>
                            <w:r w:rsidRPr="00824303">
                              <w:rPr>
                                <w:sz w:val="36"/>
                                <w:szCs w:val="36"/>
                              </w:rPr>
                              <w:t xml:space="preserve"> </w:t>
                            </w:r>
                          </w:p>
                          <w:p w14:paraId="4192CBAF" w14:textId="77777777" w:rsidR="00696E4D" w:rsidRPr="00824303" w:rsidRDefault="00696E4D">
                            <w:pPr>
                              <w:rPr>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742.5pt;margin-top:574pt;width:396pt;height:1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" filled="f" strokecolor="black [3213]">
                <v:textbox inset=",7.2pt,,7.2pt">
                  <w:txbxContent>
                    <w:p w14:paraId="38F0888C" w14:textId="77777777" w:rsidR="00696E4D" w:rsidRDefault="00696E4D" w:rsidP="00B075E9">
                      <w:pPr>
                        <w:spacing w:line="240" w:lineRule="auto"/>
                        <w:rPr>
                          <w:b/>
                          <w:sz w:val="36"/>
                          <w:szCs w:val="36"/>
                        </w:rPr>
                      </w:pPr>
                      <w:r w:rsidRPr="00824303">
                        <w:rPr>
                          <w:b/>
                          <w:sz w:val="36"/>
                          <w:szCs w:val="36"/>
                        </w:rPr>
                        <w:t>Follow – Up</w:t>
                      </w:r>
                    </w:p>
                    <w:p w14:paraId="7CCA2416" w14:textId="71D76729" w:rsidR="00EA2E79" w:rsidRPr="00824303" w:rsidRDefault="00EA2E79" w:rsidP="00B075E9">
                      <w:pPr>
                        <w:spacing w:line="240" w:lineRule="auto"/>
                        <w:rPr>
                          <w:b/>
                          <w:sz w:val="36"/>
                          <w:szCs w:val="36"/>
                        </w:rPr>
                      </w:pPr>
                      <w:r>
                        <w:rPr>
                          <w:b/>
                          <w:sz w:val="36"/>
                          <w:szCs w:val="36"/>
                        </w:rPr>
                        <w:t xml:space="preserve">Training has just occurred so we are still monitoring the results </w:t>
                      </w:r>
                      <w:bookmarkStart w:id="1" w:name="_GoBack"/>
                      <w:bookmarkEnd w:id="1"/>
                    </w:p>
                    <w:p w14:paraId="7EB32850" w14:textId="77777777" w:rsidR="00696E4D" w:rsidRPr="00824303" w:rsidRDefault="00696E4D" w:rsidP="00B075E9">
                      <w:pPr>
                        <w:spacing w:line="240" w:lineRule="auto"/>
                        <w:rPr>
                          <w:b/>
                          <w:sz w:val="36"/>
                          <w:szCs w:val="36"/>
                        </w:rPr>
                      </w:pPr>
                      <w:r w:rsidRPr="00824303">
                        <w:rPr>
                          <w:sz w:val="36"/>
                          <w:szCs w:val="36"/>
                        </w:rPr>
                        <w:t xml:space="preserve"> </w:t>
                      </w:r>
                    </w:p>
                    <w:p w14:paraId="3A1E93E0" w14:textId="77777777" w:rsidR="00696E4D" w:rsidRPr="00824303" w:rsidRDefault="00696E4D" w:rsidP="00B075E9">
                      <w:pPr>
                        <w:spacing w:line="240" w:lineRule="auto"/>
                        <w:rPr>
                          <w:sz w:val="36"/>
                          <w:szCs w:val="36"/>
                        </w:rPr>
                      </w:pPr>
                    </w:p>
                    <w:p w14:paraId="421BDA4E" w14:textId="77777777" w:rsidR="00696E4D" w:rsidRPr="00824303" w:rsidRDefault="00696E4D">
                      <w:pPr>
                        <w:rPr>
                          <w:sz w:val="36"/>
                          <w:szCs w:val="36"/>
                        </w:rPr>
                      </w:pPr>
                      <w:r w:rsidRPr="00824303">
                        <w:rPr>
                          <w:sz w:val="36"/>
                          <w:szCs w:val="36"/>
                        </w:rPr>
                        <w:t xml:space="preserve"> </w:t>
                      </w:r>
                    </w:p>
                    <w:p w14:paraId="4192CBAF" w14:textId="77777777" w:rsidR="00696E4D" w:rsidRPr="00824303" w:rsidRDefault="00696E4D">
                      <w:pPr>
                        <w:rPr>
                          <w:b/>
                          <w:sz w:val="36"/>
                          <w:szCs w:val="36"/>
                        </w:rPr>
                      </w:pPr>
                    </w:p>
                  </w:txbxContent>
                </v:textbox>
                <w10:wrap type="tight"/>
              </v:shape>
            </w:pict>
          </mc:Fallback>
        </mc:AlternateContent>
      </w:r>
      <w:r w:rsidR="00C62ECD">
        <w:rPr>
          <w:noProof/>
        </w:rPr>
        <mc:AlternateContent>
          <mc:Choice Requires="wps">
            <w:drawing>
              <wp:anchor distT="0" distB="0" distL="114300" distR="114300" simplePos="0" relativeHeight="251663360" behindDoc="0" locked="0" layoutInCell="1" allowOverlap="1" wp14:anchorId="47CC38FC" wp14:editId="10E98368">
                <wp:simplePos x="0" y="0"/>
                <wp:positionH relativeFrom="column">
                  <wp:posOffset>4610100</wp:posOffset>
                </wp:positionH>
                <wp:positionV relativeFrom="paragraph">
                  <wp:posOffset>640715</wp:posOffset>
                </wp:positionV>
                <wp:extent cx="4737100" cy="6377940"/>
                <wp:effectExtent l="0" t="0" r="3810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6377940"/>
                        </a:xfrm>
                        <a:prstGeom prst="rect">
                          <a:avLst/>
                        </a:prstGeom>
                        <a:solidFill>
                          <a:srgbClr val="FFFFFF"/>
                        </a:solidFill>
                        <a:ln w="9525">
                          <a:solidFill>
                            <a:srgbClr val="000000"/>
                          </a:solidFill>
                          <a:miter lim="800000"/>
                          <a:headEnd/>
                          <a:tailEnd/>
                        </a:ln>
                      </wps:spPr>
                      <wps:txbx>
                        <w:txbxContent>
                          <w:p w14:paraId="32AB504D" w14:textId="77777777" w:rsidR="00696E4D" w:rsidRPr="00824303" w:rsidRDefault="00696E4D" w:rsidP="003F4D98">
                            <w:pPr>
                              <w:spacing w:after="0"/>
                              <w:rPr>
                                <w:b/>
                                <w:sz w:val="36"/>
                                <w:szCs w:val="36"/>
                              </w:rPr>
                            </w:pPr>
                            <w:r w:rsidRPr="00824303">
                              <w:rPr>
                                <w:b/>
                                <w:sz w:val="36"/>
                                <w:szCs w:val="36"/>
                              </w:rPr>
                              <w:t>Analysis (continued)</w:t>
                            </w:r>
                          </w:p>
                          <w:p w14:paraId="7134589C" w14:textId="77777777" w:rsidR="00696E4D" w:rsidRPr="00824303" w:rsidRDefault="00696E4D" w:rsidP="00696E4D">
                            <w:pPr>
                              <w:pStyle w:val="ListParagraph"/>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63pt;margin-top:50.45pt;width:373pt;height:50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">
                <v:textbox>
                  <w:txbxContent>
                    <w:p w14:paraId="32AB504D" w14:textId="77777777" w:rsidR="00696E4D" w:rsidRPr="00824303" w:rsidRDefault="00696E4D" w:rsidP="003F4D98">
                      <w:pPr>
                        <w:spacing w:after="0"/>
                        <w:rPr>
                          <w:b/>
                          <w:sz w:val="36"/>
                          <w:szCs w:val="36"/>
                        </w:rPr>
                      </w:pPr>
                      <w:r w:rsidRPr="00824303">
                        <w:rPr>
                          <w:b/>
                          <w:sz w:val="36"/>
                          <w:szCs w:val="36"/>
                        </w:rPr>
                        <w:t>Analysis (continued)</w:t>
                      </w:r>
                    </w:p>
                    <w:p w14:paraId="7134589C" w14:textId="77777777" w:rsidR="00696E4D" w:rsidRPr="00824303" w:rsidRDefault="00696E4D" w:rsidP="00696E4D">
                      <w:pPr>
                        <w:pStyle w:val="ListParagraph"/>
                        <w:spacing w:after="0"/>
                        <w:rPr>
                          <w:sz w:val="36"/>
                          <w:szCs w:val="36"/>
                        </w:rPr>
                      </w:pPr>
                    </w:p>
                  </w:txbxContent>
                </v:textbox>
              </v:shape>
            </w:pict>
          </mc:Fallback>
        </mc:AlternateContent>
      </w:r>
    </w:p>
    <w:sectPr w:rsidR="0091207F" w:rsidSect="001246FD">
      <w:pgSz w:w="24480" w:h="15840" w:orient="landscape" w:code="3"/>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23D81"/>
    <w:multiLevelType w:val="hybridMultilevel"/>
    <w:tmpl w:val="7F4E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C37A8"/>
    <w:multiLevelType w:val="hybridMultilevel"/>
    <w:tmpl w:val="E36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939EC"/>
    <w:multiLevelType w:val="hybridMultilevel"/>
    <w:tmpl w:val="C0C0F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21AC1"/>
    <w:multiLevelType w:val="hybridMultilevel"/>
    <w:tmpl w:val="0D2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00"/>
    <w:rsid w:val="00000F2D"/>
    <w:rsid w:val="000072F3"/>
    <w:rsid w:val="00011C8C"/>
    <w:rsid w:val="0001406B"/>
    <w:rsid w:val="000150C3"/>
    <w:rsid w:val="00021BC6"/>
    <w:rsid w:val="00024674"/>
    <w:rsid w:val="00025C85"/>
    <w:rsid w:val="000341F8"/>
    <w:rsid w:val="00037F39"/>
    <w:rsid w:val="000403F9"/>
    <w:rsid w:val="000428CA"/>
    <w:rsid w:val="00043EB3"/>
    <w:rsid w:val="000443E4"/>
    <w:rsid w:val="00045130"/>
    <w:rsid w:val="00046ED5"/>
    <w:rsid w:val="00053361"/>
    <w:rsid w:val="00055AF2"/>
    <w:rsid w:val="000565DC"/>
    <w:rsid w:val="00060E41"/>
    <w:rsid w:val="00067EBE"/>
    <w:rsid w:val="00067FC0"/>
    <w:rsid w:val="000707AC"/>
    <w:rsid w:val="00076090"/>
    <w:rsid w:val="00080B44"/>
    <w:rsid w:val="00092C5C"/>
    <w:rsid w:val="000931E5"/>
    <w:rsid w:val="00097844"/>
    <w:rsid w:val="000A4178"/>
    <w:rsid w:val="000B222C"/>
    <w:rsid w:val="000B3705"/>
    <w:rsid w:val="000B3AB0"/>
    <w:rsid w:val="000B47BC"/>
    <w:rsid w:val="000B6091"/>
    <w:rsid w:val="000B67E6"/>
    <w:rsid w:val="000C10C8"/>
    <w:rsid w:val="000C2462"/>
    <w:rsid w:val="000C3814"/>
    <w:rsid w:val="000D0553"/>
    <w:rsid w:val="000D214F"/>
    <w:rsid w:val="000D27C6"/>
    <w:rsid w:val="000D37E7"/>
    <w:rsid w:val="000D4DCD"/>
    <w:rsid w:val="000D5E3F"/>
    <w:rsid w:val="000D6D5A"/>
    <w:rsid w:val="000D7D6B"/>
    <w:rsid w:val="000E0187"/>
    <w:rsid w:val="000E0276"/>
    <w:rsid w:val="000E4017"/>
    <w:rsid w:val="000E6127"/>
    <w:rsid w:val="000F01AC"/>
    <w:rsid w:val="000F3479"/>
    <w:rsid w:val="000F3D7A"/>
    <w:rsid w:val="000F4EA3"/>
    <w:rsid w:val="000F5294"/>
    <w:rsid w:val="000F5CF8"/>
    <w:rsid w:val="000F761F"/>
    <w:rsid w:val="000F762F"/>
    <w:rsid w:val="000F777F"/>
    <w:rsid w:val="001016E4"/>
    <w:rsid w:val="0010232C"/>
    <w:rsid w:val="00104C10"/>
    <w:rsid w:val="0010691E"/>
    <w:rsid w:val="0011258B"/>
    <w:rsid w:val="00112F81"/>
    <w:rsid w:val="001145DA"/>
    <w:rsid w:val="00120B0D"/>
    <w:rsid w:val="00120C8F"/>
    <w:rsid w:val="001246FD"/>
    <w:rsid w:val="001405C2"/>
    <w:rsid w:val="001424B1"/>
    <w:rsid w:val="001451DC"/>
    <w:rsid w:val="00151878"/>
    <w:rsid w:val="00152300"/>
    <w:rsid w:val="001532C4"/>
    <w:rsid w:val="001614F9"/>
    <w:rsid w:val="00164C00"/>
    <w:rsid w:val="00165FC1"/>
    <w:rsid w:val="00166121"/>
    <w:rsid w:val="001711C8"/>
    <w:rsid w:val="00171C93"/>
    <w:rsid w:val="00173811"/>
    <w:rsid w:val="00173DB9"/>
    <w:rsid w:val="0017547E"/>
    <w:rsid w:val="001760CD"/>
    <w:rsid w:val="00176788"/>
    <w:rsid w:val="001807B4"/>
    <w:rsid w:val="00181B8D"/>
    <w:rsid w:val="00182B7C"/>
    <w:rsid w:val="001831A6"/>
    <w:rsid w:val="001928C7"/>
    <w:rsid w:val="00194069"/>
    <w:rsid w:val="00196B3A"/>
    <w:rsid w:val="00196CA7"/>
    <w:rsid w:val="001A0472"/>
    <w:rsid w:val="001A1BF5"/>
    <w:rsid w:val="001A7EA6"/>
    <w:rsid w:val="001B58D4"/>
    <w:rsid w:val="001B7679"/>
    <w:rsid w:val="001D1673"/>
    <w:rsid w:val="001D26A2"/>
    <w:rsid w:val="001D3031"/>
    <w:rsid w:val="001E05F0"/>
    <w:rsid w:val="001E0E47"/>
    <w:rsid w:val="001E3B2D"/>
    <w:rsid w:val="001E63FE"/>
    <w:rsid w:val="001F1E59"/>
    <w:rsid w:val="001F28CB"/>
    <w:rsid w:val="001F5C4D"/>
    <w:rsid w:val="001F65E7"/>
    <w:rsid w:val="001F701E"/>
    <w:rsid w:val="002012DA"/>
    <w:rsid w:val="00201CC8"/>
    <w:rsid w:val="00201D7F"/>
    <w:rsid w:val="002031FC"/>
    <w:rsid w:val="00203578"/>
    <w:rsid w:val="00204239"/>
    <w:rsid w:val="00205295"/>
    <w:rsid w:val="0020772A"/>
    <w:rsid w:val="002100B1"/>
    <w:rsid w:val="00211DC2"/>
    <w:rsid w:val="00213FC2"/>
    <w:rsid w:val="00214291"/>
    <w:rsid w:val="00217E82"/>
    <w:rsid w:val="0022028B"/>
    <w:rsid w:val="0022217C"/>
    <w:rsid w:val="00222B5B"/>
    <w:rsid w:val="00222C32"/>
    <w:rsid w:val="00223EFF"/>
    <w:rsid w:val="002315F0"/>
    <w:rsid w:val="002330F8"/>
    <w:rsid w:val="00233F0C"/>
    <w:rsid w:val="002359E7"/>
    <w:rsid w:val="0023623B"/>
    <w:rsid w:val="00237509"/>
    <w:rsid w:val="00243B61"/>
    <w:rsid w:val="002442DD"/>
    <w:rsid w:val="00244FA2"/>
    <w:rsid w:val="002512EE"/>
    <w:rsid w:val="0025286C"/>
    <w:rsid w:val="00253A2C"/>
    <w:rsid w:val="002540AF"/>
    <w:rsid w:val="00256D6E"/>
    <w:rsid w:val="0026148A"/>
    <w:rsid w:val="00262423"/>
    <w:rsid w:val="00264D35"/>
    <w:rsid w:val="00267DA8"/>
    <w:rsid w:val="00270C9C"/>
    <w:rsid w:val="00280CA9"/>
    <w:rsid w:val="00280DAE"/>
    <w:rsid w:val="002903D5"/>
    <w:rsid w:val="00290E7A"/>
    <w:rsid w:val="00293D50"/>
    <w:rsid w:val="00294197"/>
    <w:rsid w:val="00295387"/>
    <w:rsid w:val="002A5E24"/>
    <w:rsid w:val="002B2CB2"/>
    <w:rsid w:val="002B2F5C"/>
    <w:rsid w:val="002B353A"/>
    <w:rsid w:val="002B4DFD"/>
    <w:rsid w:val="002B5E26"/>
    <w:rsid w:val="002C007A"/>
    <w:rsid w:val="002C3DF2"/>
    <w:rsid w:val="002C4159"/>
    <w:rsid w:val="002C474A"/>
    <w:rsid w:val="002D16A8"/>
    <w:rsid w:val="002E56BC"/>
    <w:rsid w:val="002F4642"/>
    <w:rsid w:val="002F47A1"/>
    <w:rsid w:val="002F7BAA"/>
    <w:rsid w:val="0030144D"/>
    <w:rsid w:val="003016B8"/>
    <w:rsid w:val="003017F7"/>
    <w:rsid w:val="00306D7D"/>
    <w:rsid w:val="00310BAD"/>
    <w:rsid w:val="003129A1"/>
    <w:rsid w:val="00313A8C"/>
    <w:rsid w:val="0031508B"/>
    <w:rsid w:val="003224AB"/>
    <w:rsid w:val="003226A1"/>
    <w:rsid w:val="00326981"/>
    <w:rsid w:val="0033004C"/>
    <w:rsid w:val="00331F2A"/>
    <w:rsid w:val="003410CB"/>
    <w:rsid w:val="00341205"/>
    <w:rsid w:val="0034328B"/>
    <w:rsid w:val="00345342"/>
    <w:rsid w:val="00352014"/>
    <w:rsid w:val="00361ADA"/>
    <w:rsid w:val="00363ED2"/>
    <w:rsid w:val="00364862"/>
    <w:rsid w:val="00365726"/>
    <w:rsid w:val="003715B6"/>
    <w:rsid w:val="003721C2"/>
    <w:rsid w:val="0037479D"/>
    <w:rsid w:val="00374FB7"/>
    <w:rsid w:val="00375735"/>
    <w:rsid w:val="0038156C"/>
    <w:rsid w:val="003829E1"/>
    <w:rsid w:val="00383DEB"/>
    <w:rsid w:val="00384B1F"/>
    <w:rsid w:val="00386F14"/>
    <w:rsid w:val="00395466"/>
    <w:rsid w:val="003959A4"/>
    <w:rsid w:val="003A1F13"/>
    <w:rsid w:val="003A22EE"/>
    <w:rsid w:val="003A4643"/>
    <w:rsid w:val="003B0297"/>
    <w:rsid w:val="003B31AD"/>
    <w:rsid w:val="003B5EFB"/>
    <w:rsid w:val="003B62B7"/>
    <w:rsid w:val="003C06B1"/>
    <w:rsid w:val="003C09B8"/>
    <w:rsid w:val="003C17EE"/>
    <w:rsid w:val="003C2216"/>
    <w:rsid w:val="003C26B0"/>
    <w:rsid w:val="003C27AF"/>
    <w:rsid w:val="003C4262"/>
    <w:rsid w:val="003C63C6"/>
    <w:rsid w:val="003C6557"/>
    <w:rsid w:val="003D1E08"/>
    <w:rsid w:val="003D2C44"/>
    <w:rsid w:val="003D32C4"/>
    <w:rsid w:val="003D4D35"/>
    <w:rsid w:val="003D577F"/>
    <w:rsid w:val="003E0099"/>
    <w:rsid w:val="003E334B"/>
    <w:rsid w:val="003E671E"/>
    <w:rsid w:val="003E6DD1"/>
    <w:rsid w:val="003F2159"/>
    <w:rsid w:val="003F379D"/>
    <w:rsid w:val="003F37A7"/>
    <w:rsid w:val="003F4095"/>
    <w:rsid w:val="003F4D98"/>
    <w:rsid w:val="003F514A"/>
    <w:rsid w:val="003F6FC8"/>
    <w:rsid w:val="003F7466"/>
    <w:rsid w:val="00401DDF"/>
    <w:rsid w:val="0040220F"/>
    <w:rsid w:val="00402565"/>
    <w:rsid w:val="00402F3F"/>
    <w:rsid w:val="00404717"/>
    <w:rsid w:val="00405240"/>
    <w:rsid w:val="00410725"/>
    <w:rsid w:val="004123E8"/>
    <w:rsid w:val="0041294F"/>
    <w:rsid w:val="00416C3C"/>
    <w:rsid w:val="00420802"/>
    <w:rsid w:val="00422415"/>
    <w:rsid w:val="00423BEA"/>
    <w:rsid w:val="00427FE1"/>
    <w:rsid w:val="00431C50"/>
    <w:rsid w:val="004354E6"/>
    <w:rsid w:val="00436907"/>
    <w:rsid w:val="00436C65"/>
    <w:rsid w:val="00437BC8"/>
    <w:rsid w:val="00440303"/>
    <w:rsid w:val="00440EAB"/>
    <w:rsid w:val="0044647E"/>
    <w:rsid w:val="00446920"/>
    <w:rsid w:val="004546EA"/>
    <w:rsid w:val="00454CE0"/>
    <w:rsid w:val="00454F7D"/>
    <w:rsid w:val="0045542F"/>
    <w:rsid w:val="00462698"/>
    <w:rsid w:val="0047301C"/>
    <w:rsid w:val="00473B12"/>
    <w:rsid w:val="004774B7"/>
    <w:rsid w:val="00481FDE"/>
    <w:rsid w:val="00485E16"/>
    <w:rsid w:val="00486C96"/>
    <w:rsid w:val="004878FB"/>
    <w:rsid w:val="0049046D"/>
    <w:rsid w:val="00491A62"/>
    <w:rsid w:val="00491D2A"/>
    <w:rsid w:val="0049339F"/>
    <w:rsid w:val="00497142"/>
    <w:rsid w:val="004972C3"/>
    <w:rsid w:val="004A36FD"/>
    <w:rsid w:val="004A4FB6"/>
    <w:rsid w:val="004A627D"/>
    <w:rsid w:val="004A7D24"/>
    <w:rsid w:val="004B076F"/>
    <w:rsid w:val="004B1299"/>
    <w:rsid w:val="004B1A01"/>
    <w:rsid w:val="004B3FFD"/>
    <w:rsid w:val="004B68F9"/>
    <w:rsid w:val="004B6D6F"/>
    <w:rsid w:val="004B7FE1"/>
    <w:rsid w:val="004C496D"/>
    <w:rsid w:val="004C4C84"/>
    <w:rsid w:val="004C73C5"/>
    <w:rsid w:val="004D328D"/>
    <w:rsid w:val="004D41DA"/>
    <w:rsid w:val="004D445E"/>
    <w:rsid w:val="004D45C3"/>
    <w:rsid w:val="004D73B1"/>
    <w:rsid w:val="004E18E4"/>
    <w:rsid w:val="004E2D2E"/>
    <w:rsid w:val="004E3E46"/>
    <w:rsid w:val="004E6F46"/>
    <w:rsid w:val="004E73AC"/>
    <w:rsid w:val="004F0068"/>
    <w:rsid w:val="004F1337"/>
    <w:rsid w:val="004F1BBF"/>
    <w:rsid w:val="004F6CA0"/>
    <w:rsid w:val="004F7FB8"/>
    <w:rsid w:val="00512E3E"/>
    <w:rsid w:val="00514523"/>
    <w:rsid w:val="0051484F"/>
    <w:rsid w:val="00514EC5"/>
    <w:rsid w:val="005150A1"/>
    <w:rsid w:val="00516DB6"/>
    <w:rsid w:val="0051716E"/>
    <w:rsid w:val="0052159A"/>
    <w:rsid w:val="00524A80"/>
    <w:rsid w:val="00525C05"/>
    <w:rsid w:val="00532C63"/>
    <w:rsid w:val="00535FC6"/>
    <w:rsid w:val="0054112F"/>
    <w:rsid w:val="00543EA5"/>
    <w:rsid w:val="0054631F"/>
    <w:rsid w:val="00547289"/>
    <w:rsid w:val="005522F4"/>
    <w:rsid w:val="00553700"/>
    <w:rsid w:val="00553AB9"/>
    <w:rsid w:val="00554DEF"/>
    <w:rsid w:val="00564492"/>
    <w:rsid w:val="00565BBE"/>
    <w:rsid w:val="00566156"/>
    <w:rsid w:val="0056687C"/>
    <w:rsid w:val="0057152C"/>
    <w:rsid w:val="005730DC"/>
    <w:rsid w:val="00573D27"/>
    <w:rsid w:val="0057448E"/>
    <w:rsid w:val="0057719B"/>
    <w:rsid w:val="005812F0"/>
    <w:rsid w:val="005828EC"/>
    <w:rsid w:val="00590CC3"/>
    <w:rsid w:val="00593E79"/>
    <w:rsid w:val="005970F1"/>
    <w:rsid w:val="0059794A"/>
    <w:rsid w:val="005A303A"/>
    <w:rsid w:val="005A5A0A"/>
    <w:rsid w:val="005A6AAD"/>
    <w:rsid w:val="005A78A2"/>
    <w:rsid w:val="005B0D5D"/>
    <w:rsid w:val="005B35FA"/>
    <w:rsid w:val="005B435C"/>
    <w:rsid w:val="005B435F"/>
    <w:rsid w:val="005B625A"/>
    <w:rsid w:val="005B7FC7"/>
    <w:rsid w:val="005C056C"/>
    <w:rsid w:val="005C30D0"/>
    <w:rsid w:val="005C4081"/>
    <w:rsid w:val="005C646B"/>
    <w:rsid w:val="005D10B3"/>
    <w:rsid w:val="005D5FD3"/>
    <w:rsid w:val="005D76C4"/>
    <w:rsid w:val="005E48D3"/>
    <w:rsid w:val="005E5A6B"/>
    <w:rsid w:val="005E68EC"/>
    <w:rsid w:val="005E795A"/>
    <w:rsid w:val="005E7FCB"/>
    <w:rsid w:val="005F3132"/>
    <w:rsid w:val="005F3BAD"/>
    <w:rsid w:val="0060032E"/>
    <w:rsid w:val="00601526"/>
    <w:rsid w:val="00602304"/>
    <w:rsid w:val="00605A21"/>
    <w:rsid w:val="00606FAA"/>
    <w:rsid w:val="00612AD7"/>
    <w:rsid w:val="00616092"/>
    <w:rsid w:val="0062474B"/>
    <w:rsid w:val="00627BFA"/>
    <w:rsid w:val="00632664"/>
    <w:rsid w:val="006330D5"/>
    <w:rsid w:val="00633A16"/>
    <w:rsid w:val="006369D8"/>
    <w:rsid w:val="00642930"/>
    <w:rsid w:val="006454E1"/>
    <w:rsid w:val="00646459"/>
    <w:rsid w:val="00657D1D"/>
    <w:rsid w:val="00657D1E"/>
    <w:rsid w:val="0066097B"/>
    <w:rsid w:val="00660CBA"/>
    <w:rsid w:val="006624FD"/>
    <w:rsid w:val="00665CAD"/>
    <w:rsid w:val="006711D2"/>
    <w:rsid w:val="0067217C"/>
    <w:rsid w:val="0067422A"/>
    <w:rsid w:val="00676BD7"/>
    <w:rsid w:val="00677E0C"/>
    <w:rsid w:val="0068057B"/>
    <w:rsid w:val="0069055F"/>
    <w:rsid w:val="0069233E"/>
    <w:rsid w:val="00692C89"/>
    <w:rsid w:val="0069358F"/>
    <w:rsid w:val="0069395C"/>
    <w:rsid w:val="006958A8"/>
    <w:rsid w:val="00696E4D"/>
    <w:rsid w:val="006A1496"/>
    <w:rsid w:val="006A4BF7"/>
    <w:rsid w:val="006A5AEE"/>
    <w:rsid w:val="006B0203"/>
    <w:rsid w:val="006B07F9"/>
    <w:rsid w:val="006B172A"/>
    <w:rsid w:val="006B3AF2"/>
    <w:rsid w:val="006C0B9F"/>
    <w:rsid w:val="006C4B8F"/>
    <w:rsid w:val="006D057D"/>
    <w:rsid w:val="006D2940"/>
    <w:rsid w:val="006D3930"/>
    <w:rsid w:val="006D4FFA"/>
    <w:rsid w:val="006D5F64"/>
    <w:rsid w:val="006D61DF"/>
    <w:rsid w:val="006E11F7"/>
    <w:rsid w:val="006E18DE"/>
    <w:rsid w:val="006E4254"/>
    <w:rsid w:val="006F1234"/>
    <w:rsid w:val="006F1CE5"/>
    <w:rsid w:val="006F3DA8"/>
    <w:rsid w:val="006F69B3"/>
    <w:rsid w:val="006F7242"/>
    <w:rsid w:val="0070384A"/>
    <w:rsid w:val="00707A15"/>
    <w:rsid w:val="00713E55"/>
    <w:rsid w:val="00714DD9"/>
    <w:rsid w:val="00720CC2"/>
    <w:rsid w:val="00721422"/>
    <w:rsid w:val="007231D6"/>
    <w:rsid w:val="00726625"/>
    <w:rsid w:val="00726727"/>
    <w:rsid w:val="00732954"/>
    <w:rsid w:val="0073502C"/>
    <w:rsid w:val="007424D2"/>
    <w:rsid w:val="00744964"/>
    <w:rsid w:val="007475AC"/>
    <w:rsid w:val="00747EA9"/>
    <w:rsid w:val="00750DF4"/>
    <w:rsid w:val="00751C51"/>
    <w:rsid w:val="007537AE"/>
    <w:rsid w:val="00756002"/>
    <w:rsid w:val="00763808"/>
    <w:rsid w:val="00776433"/>
    <w:rsid w:val="007767D3"/>
    <w:rsid w:val="0078064E"/>
    <w:rsid w:val="00783790"/>
    <w:rsid w:val="007850A9"/>
    <w:rsid w:val="00787633"/>
    <w:rsid w:val="00787CD5"/>
    <w:rsid w:val="0079473A"/>
    <w:rsid w:val="00797970"/>
    <w:rsid w:val="007A50BE"/>
    <w:rsid w:val="007A6145"/>
    <w:rsid w:val="007C3357"/>
    <w:rsid w:val="007C52B1"/>
    <w:rsid w:val="007C5D12"/>
    <w:rsid w:val="007C62B0"/>
    <w:rsid w:val="007D11F7"/>
    <w:rsid w:val="007D19E1"/>
    <w:rsid w:val="007D593E"/>
    <w:rsid w:val="007D63F8"/>
    <w:rsid w:val="007D72A3"/>
    <w:rsid w:val="007E34E6"/>
    <w:rsid w:val="007E6CA5"/>
    <w:rsid w:val="007F6BF3"/>
    <w:rsid w:val="007F6ED0"/>
    <w:rsid w:val="008008C5"/>
    <w:rsid w:val="00801BB6"/>
    <w:rsid w:val="00807A0C"/>
    <w:rsid w:val="00810CF9"/>
    <w:rsid w:val="00824303"/>
    <w:rsid w:val="00826869"/>
    <w:rsid w:val="00830B4C"/>
    <w:rsid w:val="00830D72"/>
    <w:rsid w:val="00832147"/>
    <w:rsid w:val="0083222B"/>
    <w:rsid w:val="00833857"/>
    <w:rsid w:val="00834D49"/>
    <w:rsid w:val="00835D41"/>
    <w:rsid w:val="0083646A"/>
    <w:rsid w:val="00837244"/>
    <w:rsid w:val="00837C10"/>
    <w:rsid w:val="00841617"/>
    <w:rsid w:val="0084324A"/>
    <w:rsid w:val="0084402E"/>
    <w:rsid w:val="00846AEE"/>
    <w:rsid w:val="008557E5"/>
    <w:rsid w:val="00856BDF"/>
    <w:rsid w:val="00865160"/>
    <w:rsid w:val="00866AC4"/>
    <w:rsid w:val="00871BBA"/>
    <w:rsid w:val="00871D69"/>
    <w:rsid w:val="00882213"/>
    <w:rsid w:val="00882CC5"/>
    <w:rsid w:val="00885613"/>
    <w:rsid w:val="008858E0"/>
    <w:rsid w:val="008876CF"/>
    <w:rsid w:val="00887A2F"/>
    <w:rsid w:val="008A0AE5"/>
    <w:rsid w:val="008A111A"/>
    <w:rsid w:val="008A17CD"/>
    <w:rsid w:val="008A40AD"/>
    <w:rsid w:val="008A7491"/>
    <w:rsid w:val="008B44C0"/>
    <w:rsid w:val="008B6880"/>
    <w:rsid w:val="008C79EB"/>
    <w:rsid w:val="008D06FA"/>
    <w:rsid w:val="008D1A99"/>
    <w:rsid w:val="008D1B65"/>
    <w:rsid w:val="008D3660"/>
    <w:rsid w:val="008D42E5"/>
    <w:rsid w:val="008D48BB"/>
    <w:rsid w:val="008D68B1"/>
    <w:rsid w:val="008D6E43"/>
    <w:rsid w:val="008E38CA"/>
    <w:rsid w:val="008E5F77"/>
    <w:rsid w:val="008F2645"/>
    <w:rsid w:val="008F2D43"/>
    <w:rsid w:val="008F3ECC"/>
    <w:rsid w:val="008F72AF"/>
    <w:rsid w:val="00900599"/>
    <w:rsid w:val="0090635D"/>
    <w:rsid w:val="00911C76"/>
    <w:rsid w:val="00911CF8"/>
    <w:rsid w:val="0091207F"/>
    <w:rsid w:val="00913794"/>
    <w:rsid w:val="00915BBB"/>
    <w:rsid w:val="00921729"/>
    <w:rsid w:val="0092302B"/>
    <w:rsid w:val="00923618"/>
    <w:rsid w:val="009320E8"/>
    <w:rsid w:val="00935B8E"/>
    <w:rsid w:val="00935FA5"/>
    <w:rsid w:val="00941C1A"/>
    <w:rsid w:val="0095150F"/>
    <w:rsid w:val="00951AF2"/>
    <w:rsid w:val="0095206B"/>
    <w:rsid w:val="00960315"/>
    <w:rsid w:val="009642DE"/>
    <w:rsid w:val="00973BAF"/>
    <w:rsid w:val="00980346"/>
    <w:rsid w:val="00980A57"/>
    <w:rsid w:val="00981BC1"/>
    <w:rsid w:val="00982296"/>
    <w:rsid w:val="00982A5B"/>
    <w:rsid w:val="00986437"/>
    <w:rsid w:val="00986F6C"/>
    <w:rsid w:val="009870E9"/>
    <w:rsid w:val="0099082B"/>
    <w:rsid w:val="009944C7"/>
    <w:rsid w:val="00995100"/>
    <w:rsid w:val="00997A92"/>
    <w:rsid w:val="00997D66"/>
    <w:rsid w:val="009A1C57"/>
    <w:rsid w:val="009A25A7"/>
    <w:rsid w:val="009A2E54"/>
    <w:rsid w:val="009A5D40"/>
    <w:rsid w:val="009A7DF3"/>
    <w:rsid w:val="009B7121"/>
    <w:rsid w:val="009C04D2"/>
    <w:rsid w:val="009C5945"/>
    <w:rsid w:val="009C6E18"/>
    <w:rsid w:val="009D476C"/>
    <w:rsid w:val="009D769F"/>
    <w:rsid w:val="009E2391"/>
    <w:rsid w:val="009E4497"/>
    <w:rsid w:val="009E59D1"/>
    <w:rsid w:val="009E71B7"/>
    <w:rsid w:val="009F5165"/>
    <w:rsid w:val="009F5C37"/>
    <w:rsid w:val="00A01EF5"/>
    <w:rsid w:val="00A06B02"/>
    <w:rsid w:val="00A06C64"/>
    <w:rsid w:val="00A075D9"/>
    <w:rsid w:val="00A109B7"/>
    <w:rsid w:val="00A12916"/>
    <w:rsid w:val="00A203A9"/>
    <w:rsid w:val="00A2219F"/>
    <w:rsid w:val="00A24AAA"/>
    <w:rsid w:val="00A24E1A"/>
    <w:rsid w:val="00A2574A"/>
    <w:rsid w:val="00A273F9"/>
    <w:rsid w:val="00A30A55"/>
    <w:rsid w:val="00A340B0"/>
    <w:rsid w:val="00A40D3C"/>
    <w:rsid w:val="00A417D7"/>
    <w:rsid w:val="00A41F98"/>
    <w:rsid w:val="00A433C2"/>
    <w:rsid w:val="00A51B1A"/>
    <w:rsid w:val="00A609F3"/>
    <w:rsid w:val="00A6365C"/>
    <w:rsid w:val="00A63A79"/>
    <w:rsid w:val="00A64F78"/>
    <w:rsid w:val="00A653BD"/>
    <w:rsid w:val="00A67940"/>
    <w:rsid w:val="00A67C57"/>
    <w:rsid w:val="00A7655D"/>
    <w:rsid w:val="00A85F09"/>
    <w:rsid w:val="00A8605D"/>
    <w:rsid w:val="00A86452"/>
    <w:rsid w:val="00A872F6"/>
    <w:rsid w:val="00A9066C"/>
    <w:rsid w:val="00A91211"/>
    <w:rsid w:val="00A92FD4"/>
    <w:rsid w:val="00AA1291"/>
    <w:rsid w:val="00AA1647"/>
    <w:rsid w:val="00AA43FD"/>
    <w:rsid w:val="00AB137E"/>
    <w:rsid w:val="00AB5485"/>
    <w:rsid w:val="00AB5C66"/>
    <w:rsid w:val="00AB5CC8"/>
    <w:rsid w:val="00AC2BCA"/>
    <w:rsid w:val="00AC5408"/>
    <w:rsid w:val="00AC544B"/>
    <w:rsid w:val="00AC5769"/>
    <w:rsid w:val="00AD4FD4"/>
    <w:rsid w:val="00AE1E69"/>
    <w:rsid w:val="00AE2D7C"/>
    <w:rsid w:val="00AE3306"/>
    <w:rsid w:val="00AE4CB4"/>
    <w:rsid w:val="00AE4EC0"/>
    <w:rsid w:val="00AE7E87"/>
    <w:rsid w:val="00AF1110"/>
    <w:rsid w:val="00AF13E1"/>
    <w:rsid w:val="00AF6BA5"/>
    <w:rsid w:val="00AF78B4"/>
    <w:rsid w:val="00B01424"/>
    <w:rsid w:val="00B03F98"/>
    <w:rsid w:val="00B062C0"/>
    <w:rsid w:val="00B074BF"/>
    <w:rsid w:val="00B075E9"/>
    <w:rsid w:val="00B14A17"/>
    <w:rsid w:val="00B17140"/>
    <w:rsid w:val="00B20E02"/>
    <w:rsid w:val="00B21C04"/>
    <w:rsid w:val="00B22A98"/>
    <w:rsid w:val="00B25F42"/>
    <w:rsid w:val="00B3066E"/>
    <w:rsid w:val="00B31A7F"/>
    <w:rsid w:val="00B34C96"/>
    <w:rsid w:val="00B34D04"/>
    <w:rsid w:val="00B36933"/>
    <w:rsid w:val="00B37B4D"/>
    <w:rsid w:val="00B4122D"/>
    <w:rsid w:val="00B46258"/>
    <w:rsid w:val="00B516AE"/>
    <w:rsid w:val="00B52B96"/>
    <w:rsid w:val="00B53309"/>
    <w:rsid w:val="00B54E4E"/>
    <w:rsid w:val="00B66576"/>
    <w:rsid w:val="00B67AA8"/>
    <w:rsid w:val="00B67F6F"/>
    <w:rsid w:val="00B70F41"/>
    <w:rsid w:val="00B72017"/>
    <w:rsid w:val="00B73947"/>
    <w:rsid w:val="00B76012"/>
    <w:rsid w:val="00B8073F"/>
    <w:rsid w:val="00B8197A"/>
    <w:rsid w:val="00B820FE"/>
    <w:rsid w:val="00B92E09"/>
    <w:rsid w:val="00B93715"/>
    <w:rsid w:val="00B93A75"/>
    <w:rsid w:val="00B943C4"/>
    <w:rsid w:val="00B96C58"/>
    <w:rsid w:val="00BA0413"/>
    <w:rsid w:val="00BA235E"/>
    <w:rsid w:val="00BA2803"/>
    <w:rsid w:val="00BB14FD"/>
    <w:rsid w:val="00BB2BB6"/>
    <w:rsid w:val="00BB52A5"/>
    <w:rsid w:val="00BB52F4"/>
    <w:rsid w:val="00BB6C85"/>
    <w:rsid w:val="00BC221A"/>
    <w:rsid w:val="00BC2D0B"/>
    <w:rsid w:val="00BC31AA"/>
    <w:rsid w:val="00BC50BF"/>
    <w:rsid w:val="00BC5D64"/>
    <w:rsid w:val="00BD1253"/>
    <w:rsid w:val="00BD1BA2"/>
    <w:rsid w:val="00BD3536"/>
    <w:rsid w:val="00BD39CD"/>
    <w:rsid w:val="00BD6BA1"/>
    <w:rsid w:val="00BE15F2"/>
    <w:rsid w:val="00BE2B6C"/>
    <w:rsid w:val="00BE2F1E"/>
    <w:rsid w:val="00BE41FC"/>
    <w:rsid w:val="00BE737B"/>
    <w:rsid w:val="00C03A6D"/>
    <w:rsid w:val="00C0468C"/>
    <w:rsid w:val="00C067C1"/>
    <w:rsid w:val="00C07A05"/>
    <w:rsid w:val="00C121B2"/>
    <w:rsid w:val="00C16140"/>
    <w:rsid w:val="00C20520"/>
    <w:rsid w:val="00C23392"/>
    <w:rsid w:val="00C2598E"/>
    <w:rsid w:val="00C265C5"/>
    <w:rsid w:val="00C2729D"/>
    <w:rsid w:val="00C27556"/>
    <w:rsid w:val="00C31AC5"/>
    <w:rsid w:val="00C3649B"/>
    <w:rsid w:val="00C42275"/>
    <w:rsid w:val="00C42306"/>
    <w:rsid w:val="00C429BF"/>
    <w:rsid w:val="00C45C8A"/>
    <w:rsid w:val="00C51B3B"/>
    <w:rsid w:val="00C52B3F"/>
    <w:rsid w:val="00C54FDD"/>
    <w:rsid w:val="00C570F4"/>
    <w:rsid w:val="00C57BE1"/>
    <w:rsid w:val="00C6014A"/>
    <w:rsid w:val="00C60DE3"/>
    <w:rsid w:val="00C6136F"/>
    <w:rsid w:val="00C61709"/>
    <w:rsid w:val="00C62ECD"/>
    <w:rsid w:val="00C67042"/>
    <w:rsid w:val="00C713CD"/>
    <w:rsid w:val="00C71553"/>
    <w:rsid w:val="00C73DC0"/>
    <w:rsid w:val="00C77D4D"/>
    <w:rsid w:val="00C81533"/>
    <w:rsid w:val="00C838DD"/>
    <w:rsid w:val="00C851F3"/>
    <w:rsid w:val="00C86D9D"/>
    <w:rsid w:val="00C870B0"/>
    <w:rsid w:val="00C87988"/>
    <w:rsid w:val="00C915E0"/>
    <w:rsid w:val="00C91FA6"/>
    <w:rsid w:val="00C93CA2"/>
    <w:rsid w:val="00C9647B"/>
    <w:rsid w:val="00C9708A"/>
    <w:rsid w:val="00CA4741"/>
    <w:rsid w:val="00CA5465"/>
    <w:rsid w:val="00CA7C8C"/>
    <w:rsid w:val="00CB59D3"/>
    <w:rsid w:val="00CC3087"/>
    <w:rsid w:val="00CD0D90"/>
    <w:rsid w:val="00CD15DC"/>
    <w:rsid w:val="00CD1CF2"/>
    <w:rsid w:val="00CD3E79"/>
    <w:rsid w:val="00CE06CC"/>
    <w:rsid w:val="00CE4E8A"/>
    <w:rsid w:val="00CE5C30"/>
    <w:rsid w:val="00CE75B6"/>
    <w:rsid w:val="00CE787B"/>
    <w:rsid w:val="00CF0143"/>
    <w:rsid w:val="00CF2972"/>
    <w:rsid w:val="00CF44C9"/>
    <w:rsid w:val="00D00144"/>
    <w:rsid w:val="00D02508"/>
    <w:rsid w:val="00D06C0D"/>
    <w:rsid w:val="00D118AD"/>
    <w:rsid w:val="00D2098A"/>
    <w:rsid w:val="00D24792"/>
    <w:rsid w:val="00D24D71"/>
    <w:rsid w:val="00D2658E"/>
    <w:rsid w:val="00D265A5"/>
    <w:rsid w:val="00D33A2E"/>
    <w:rsid w:val="00D33B18"/>
    <w:rsid w:val="00D33BAF"/>
    <w:rsid w:val="00D35D05"/>
    <w:rsid w:val="00D3622B"/>
    <w:rsid w:val="00D43C05"/>
    <w:rsid w:val="00D5638C"/>
    <w:rsid w:val="00D67FA3"/>
    <w:rsid w:val="00D710D6"/>
    <w:rsid w:val="00D75681"/>
    <w:rsid w:val="00D8016B"/>
    <w:rsid w:val="00D80474"/>
    <w:rsid w:val="00D83E27"/>
    <w:rsid w:val="00D84529"/>
    <w:rsid w:val="00D916E3"/>
    <w:rsid w:val="00D92170"/>
    <w:rsid w:val="00D9342C"/>
    <w:rsid w:val="00D93CE9"/>
    <w:rsid w:val="00D950D5"/>
    <w:rsid w:val="00D97BB9"/>
    <w:rsid w:val="00DA080D"/>
    <w:rsid w:val="00DA2F76"/>
    <w:rsid w:val="00DA375A"/>
    <w:rsid w:val="00DA5499"/>
    <w:rsid w:val="00DA7307"/>
    <w:rsid w:val="00DB0C44"/>
    <w:rsid w:val="00DC4203"/>
    <w:rsid w:val="00DC75A8"/>
    <w:rsid w:val="00DD6B8D"/>
    <w:rsid w:val="00DE2104"/>
    <w:rsid w:val="00DE33F0"/>
    <w:rsid w:val="00DE393C"/>
    <w:rsid w:val="00DE70D2"/>
    <w:rsid w:val="00DF4139"/>
    <w:rsid w:val="00DF7DF1"/>
    <w:rsid w:val="00DF7F96"/>
    <w:rsid w:val="00E004BA"/>
    <w:rsid w:val="00E00604"/>
    <w:rsid w:val="00E019D9"/>
    <w:rsid w:val="00E03294"/>
    <w:rsid w:val="00E06135"/>
    <w:rsid w:val="00E07979"/>
    <w:rsid w:val="00E20C27"/>
    <w:rsid w:val="00E23AD5"/>
    <w:rsid w:val="00E24F85"/>
    <w:rsid w:val="00E30FFC"/>
    <w:rsid w:val="00E31ABC"/>
    <w:rsid w:val="00E34516"/>
    <w:rsid w:val="00E345C3"/>
    <w:rsid w:val="00E37D3F"/>
    <w:rsid w:val="00E41EB1"/>
    <w:rsid w:val="00E4242E"/>
    <w:rsid w:val="00E4372B"/>
    <w:rsid w:val="00E456AC"/>
    <w:rsid w:val="00E50C24"/>
    <w:rsid w:val="00E52355"/>
    <w:rsid w:val="00E54F59"/>
    <w:rsid w:val="00E555B9"/>
    <w:rsid w:val="00E55CEB"/>
    <w:rsid w:val="00E601E3"/>
    <w:rsid w:val="00E60E4A"/>
    <w:rsid w:val="00E61872"/>
    <w:rsid w:val="00E63524"/>
    <w:rsid w:val="00E66AF6"/>
    <w:rsid w:val="00E6798E"/>
    <w:rsid w:val="00E71E38"/>
    <w:rsid w:val="00E72C5B"/>
    <w:rsid w:val="00E742A0"/>
    <w:rsid w:val="00E80017"/>
    <w:rsid w:val="00E82EB3"/>
    <w:rsid w:val="00E84457"/>
    <w:rsid w:val="00E9306C"/>
    <w:rsid w:val="00E93599"/>
    <w:rsid w:val="00EA0996"/>
    <w:rsid w:val="00EA2E79"/>
    <w:rsid w:val="00EB3F6E"/>
    <w:rsid w:val="00EC219A"/>
    <w:rsid w:val="00EC57AF"/>
    <w:rsid w:val="00ED213A"/>
    <w:rsid w:val="00ED3362"/>
    <w:rsid w:val="00ED4093"/>
    <w:rsid w:val="00ED6C89"/>
    <w:rsid w:val="00ED736A"/>
    <w:rsid w:val="00ED781B"/>
    <w:rsid w:val="00EE4200"/>
    <w:rsid w:val="00EE489C"/>
    <w:rsid w:val="00EE6446"/>
    <w:rsid w:val="00EF0904"/>
    <w:rsid w:val="00EF3B65"/>
    <w:rsid w:val="00EF5CEA"/>
    <w:rsid w:val="00EF7926"/>
    <w:rsid w:val="00F026F6"/>
    <w:rsid w:val="00F028AE"/>
    <w:rsid w:val="00F0591C"/>
    <w:rsid w:val="00F11697"/>
    <w:rsid w:val="00F1736D"/>
    <w:rsid w:val="00F20C90"/>
    <w:rsid w:val="00F21CF4"/>
    <w:rsid w:val="00F23EB6"/>
    <w:rsid w:val="00F25972"/>
    <w:rsid w:val="00F26F58"/>
    <w:rsid w:val="00F27700"/>
    <w:rsid w:val="00F32EAC"/>
    <w:rsid w:val="00F413D8"/>
    <w:rsid w:val="00F42690"/>
    <w:rsid w:val="00F42B0A"/>
    <w:rsid w:val="00F4388F"/>
    <w:rsid w:val="00F477B2"/>
    <w:rsid w:val="00F5247D"/>
    <w:rsid w:val="00F52720"/>
    <w:rsid w:val="00F52BD7"/>
    <w:rsid w:val="00F53645"/>
    <w:rsid w:val="00F53C4D"/>
    <w:rsid w:val="00F55F38"/>
    <w:rsid w:val="00F62C0C"/>
    <w:rsid w:val="00F66C11"/>
    <w:rsid w:val="00F67B32"/>
    <w:rsid w:val="00F71750"/>
    <w:rsid w:val="00F71D56"/>
    <w:rsid w:val="00F71D7E"/>
    <w:rsid w:val="00F726C3"/>
    <w:rsid w:val="00F7345B"/>
    <w:rsid w:val="00F75118"/>
    <w:rsid w:val="00F757BF"/>
    <w:rsid w:val="00F75AE7"/>
    <w:rsid w:val="00F77E96"/>
    <w:rsid w:val="00F8476E"/>
    <w:rsid w:val="00F84EEF"/>
    <w:rsid w:val="00F878F9"/>
    <w:rsid w:val="00F92375"/>
    <w:rsid w:val="00F92EE6"/>
    <w:rsid w:val="00F93AE1"/>
    <w:rsid w:val="00F94BEB"/>
    <w:rsid w:val="00FA100D"/>
    <w:rsid w:val="00FA10D9"/>
    <w:rsid w:val="00FA2301"/>
    <w:rsid w:val="00FA42D9"/>
    <w:rsid w:val="00FA4380"/>
    <w:rsid w:val="00FA68BE"/>
    <w:rsid w:val="00FB0153"/>
    <w:rsid w:val="00FB23D7"/>
    <w:rsid w:val="00FB490F"/>
    <w:rsid w:val="00FB69FA"/>
    <w:rsid w:val="00FB7636"/>
    <w:rsid w:val="00FC26EC"/>
    <w:rsid w:val="00FC5614"/>
    <w:rsid w:val="00FC5E9A"/>
    <w:rsid w:val="00FD4CD6"/>
    <w:rsid w:val="00FE0DB6"/>
    <w:rsid w:val="00FE304B"/>
    <w:rsid w:val="00FE60E2"/>
    <w:rsid w:val="00FE6312"/>
    <w:rsid w:val="00FF0500"/>
    <w:rsid w:val="00FF0F60"/>
    <w:rsid w:val="00FF4B78"/>
    <w:rsid w:val="00FF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0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00"/>
    <w:rPr>
      <w:rFonts w:ascii="Tahoma" w:hAnsi="Tahoma" w:cs="Tahoma"/>
      <w:sz w:val="16"/>
      <w:szCs w:val="16"/>
    </w:rPr>
  </w:style>
  <w:style w:type="paragraph" w:styleId="ListParagraph">
    <w:name w:val="List Paragraph"/>
    <w:basedOn w:val="Normal"/>
    <w:uiPriority w:val="34"/>
    <w:qFormat/>
    <w:rsid w:val="00C93CA2"/>
    <w:pPr>
      <w:ind w:left="720"/>
      <w:contextualSpacing/>
    </w:pPr>
  </w:style>
  <w:style w:type="table" w:styleId="TableGrid">
    <w:name w:val="Table Grid"/>
    <w:basedOn w:val="TableNormal"/>
    <w:uiPriority w:val="59"/>
    <w:rsid w:val="0093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00"/>
    <w:rPr>
      <w:rFonts w:ascii="Tahoma" w:hAnsi="Tahoma" w:cs="Tahoma"/>
      <w:sz w:val="16"/>
      <w:szCs w:val="16"/>
    </w:rPr>
  </w:style>
  <w:style w:type="paragraph" w:styleId="ListParagraph">
    <w:name w:val="List Paragraph"/>
    <w:basedOn w:val="Normal"/>
    <w:uiPriority w:val="34"/>
    <w:qFormat/>
    <w:rsid w:val="00C93CA2"/>
    <w:pPr>
      <w:ind w:left="720"/>
      <w:contextualSpacing/>
    </w:pPr>
  </w:style>
  <w:style w:type="table" w:styleId="TableGrid">
    <w:name w:val="Table Grid"/>
    <w:basedOn w:val="TableNormal"/>
    <w:uiPriority w:val="59"/>
    <w:rsid w:val="0093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77EB-A500-4191-8ABF-DA3CF7D6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Liese</dc:creator>
  <cp:lastModifiedBy>Lynda Greene</cp:lastModifiedBy>
  <cp:revision>2</cp:revision>
  <cp:lastPrinted>2015-07-29T00:14:00Z</cp:lastPrinted>
  <dcterms:created xsi:type="dcterms:W3CDTF">2016-01-05T14:26:00Z</dcterms:created>
  <dcterms:modified xsi:type="dcterms:W3CDTF">2016-01-05T14:26:00Z</dcterms:modified>
</cp:coreProperties>
</file>