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2253"/>
        <w:gridCol w:w="270"/>
        <w:gridCol w:w="3870"/>
        <w:gridCol w:w="2610"/>
        <w:gridCol w:w="239"/>
      </w:tblGrid>
      <w:tr w:rsidR="00D117BF" w:rsidRPr="004E7BD5" w:rsidTr="002B1E57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2F1320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8/23/16 </w:t>
            </w:r>
          </w:p>
        </w:tc>
        <w:tc>
          <w:tcPr>
            <w:tcW w:w="252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</w:tcPr>
          <w:p w:rsidR="00147589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</w:p>
          <w:p w:rsidR="00147589" w:rsidRDefault="002B1E57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7:30 to 8</w:t>
            </w:r>
            <w:r w:rsidR="00147589" w:rsidRP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:00 (PCMH Kids)</w:t>
            </w:r>
          </w:p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9:30 am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(</w:t>
            </w:r>
            <w:r w:rsidR="00147589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Adult) 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; PCMH Kids not required but welcomed </w:t>
            </w:r>
          </w:p>
        </w:tc>
      </w:tr>
      <w:tr w:rsidR="00FE5C59" w:rsidRPr="004E7BD5" w:rsidTr="002B1E57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252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  <w:tcBorders>
              <w:bottom w:val="single" w:sz="4" w:space="0" w:color="auto"/>
            </w:tcBorders>
          </w:tcPr>
          <w:p w:rsidR="00FE5C59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  <w:p w:rsidR="00147589" w:rsidRPr="002B1E57" w:rsidRDefault="0014758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="002B1E57"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4E7BD5" w:rsidRPr="004E7BD5" w:rsidTr="002B1E57">
        <w:trPr>
          <w:trHeight w:val="260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2B1E57">
        <w:trPr>
          <w:trHeight w:hRule="exact" w:val="484"/>
          <w:jc w:val="center"/>
        </w:trPr>
        <w:tc>
          <w:tcPr>
            <w:tcW w:w="8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est practice sharing amongst for Practice Reporting and Performance Improvement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04D5A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C655F6" w:rsidRDefault="00C655F6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OHIC: Frequently Asked Questions </w:t>
            </w:r>
          </w:p>
          <w:p w:rsidR="00C655F6" w:rsidRDefault="00C655F6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CTC Crosswalk with OHIC Expectations and CTC Developmental Contract Stage </w:t>
            </w:r>
          </w:p>
          <w:p w:rsidR="00C655F6" w:rsidRDefault="00C655F6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Adult Quality Measures Check list </w:t>
            </w:r>
          </w:p>
          <w:p w:rsidR="00C655F6" w:rsidRDefault="00C655F6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PCMH Kids Quality Measures Check list </w:t>
            </w:r>
          </w:p>
          <w:p w:rsidR="00147589" w:rsidRDefault="00C655F6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2016 Learning Collaborative Flyer </w:t>
            </w:r>
          </w:p>
          <w:p w:rsidR="00147589" w:rsidRPr="00CB0BCA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Co-Chair</w:t>
            </w:r>
          </w:p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Co-Chair 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2F1320" w:rsidRDefault="002F1320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Putney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Pyles Healthcentric Advisors </w:t>
            </w:r>
          </w:p>
          <w:p w:rsidR="002F1320" w:rsidRDefault="002F1320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Lauren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Capizzo </w:t>
            </w:r>
          </w:p>
          <w:p w:rsidR="002F1320" w:rsidRDefault="002F1320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Sarah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Nguyen OHIC </w:t>
            </w:r>
          </w:p>
          <w:p w:rsidR="002F1320" w:rsidRDefault="002F1320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Corey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King OHIC </w:t>
            </w:r>
          </w:p>
          <w:p w:rsidR="00147589" w:rsidRDefault="00147589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1F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 w:rsidR="004763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D42E29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2F1320" w:rsidRDefault="002F132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Sue Dettling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RIQI </w:t>
            </w:r>
          </w:p>
          <w:p w:rsidR="00C655F6" w:rsidRPr="00CC164A" w:rsidRDefault="00C655F6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Ashley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Fishback RIQI 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C655F6">
        <w:trPr>
          <w:trHeight w:hRule="exact" w:val="2449"/>
          <w:jc w:val="center"/>
        </w:trPr>
        <w:tc>
          <w:tcPr>
            <w:tcW w:w="8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9E3822" w:rsidRPr="003553B3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7631F" w:rsidRPr="00A04D5A" w:rsidRDefault="00583642" w:rsidP="00A04D5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147589" w:rsidRPr="003553B3" w:rsidTr="00E574CA">
        <w:trPr>
          <w:trHeight w:val="620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2922" w:type="dxa"/>
          </w:tcPr>
          <w:p w:rsidR="00C655F6" w:rsidRDefault="00C655F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Sarah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Nguyen </w:t>
            </w:r>
          </w:p>
          <w:p w:rsidR="00147589" w:rsidRDefault="00C655F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Corey </w:t>
            </w:r>
            <w:r w:rsidR="0014758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King </w:t>
            </w:r>
          </w:p>
          <w:p w:rsidR="00071FE9" w:rsidRDefault="00071FE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OHIC </w:t>
            </w:r>
          </w:p>
          <w:p w:rsidR="00147589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Group </w:t>
            </w:r>
          </w:p>
          <w:p w:rsidR="00147589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25 minutes </w:t>
            </w:r>
          </w:p>
        </w:tc>
        <w:tc>
          <w:tcPr>
            <w:tcW w:w="11669" w:type="dxa"/>
          </w:tcPr>
          <w:p w:rsidR="00147589" w:rsidRDefault="00C655F6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Reporting Requirements </w:t>
            </w:r>
          </w:p>
          <w:p w:rsidR="00147589" w:rsidRPr="00147589" w:rsidRDefault="00C655F6" w:rsidP="00147589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OHIC Frequently Asked Questions document </w:t>
            </w:r>
          </w:p>
          <w:p w:rsidR="00147589" w:rsidRPr="00C655F6" w:rsidRDefault="00C655F6" w:rsidP="00147589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CTC Crosswalk Document: OHIC Expectations and CTC Stage in Developmental Contract </w:t>
            </w:r>
          </w:p>
          <w:p w:rsidR="00C655F6" w:rsidRPr="00147589" w:rsidRDefault="00C655F6" w:rsidP="00147589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883279" w:rsidRDefault="00C4599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I </w:t>
            </w:r>
          </w:p>
          <w:p w:rsidR="0098389D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E060EF" w:rsidRDefault="00C655F6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RIQI Relationship Manager Draft Work</w:t>
            </w:r>
            <w:r w:rsidR="00E9138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plan </w:t>
            </w:r>
          </w:p>
          <w:p w:rsidR="00435C16" w:rsidRPr="00C655F6" w:rsidRDefault="00C655F6" w:rsidP="00C655F6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of </w:t>
            </w:r>
            <w:r w:rsidR="00C4599B">
              <w:rPr>
                <w:rFonts w:asciiTheme="minorHAnsi" w:hAnsiTheme="minorHAnsi" w:cs="Arial"/>
                <w:color w:val="0F243E" w:themeColor="text2" w:themeShade="80"/>
              </w:rPr>
              <w:t xml:space="preserve">RIQI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plan to support new practic</w:t>
            </w:r>
            <w:r w:rsidR="00C4599B">
              <w:rPr>
                <w:rFonts w:asciiTheme="minorHAnsi" w:hAnsiTheme="minorHAnsi" w:cs="Arial"/>
                <w:color w:val="0F243E" w:themeColor="text2" w:themeShade="80"/>
              </w:rPr>
              <w:t>es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  <w:p w:rsidR="00C655F6" w:rsidRPr="00C655F6" w:rsidRDefault="00C655F6" w:rsidP="00C655F6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What else might be helpful? </w:t>
            </w:r>
          </w:p>
          <w:p w:rsidR="0098389D" w:rsidRPr="00CB0BCA" w:rsidRDefault="0098389D" w:rsidP="00CB0BC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E512D1" w:rsidRPr="00E512D1" w:rsidTr="00E574CA">
        <w:trPr>
          <w:trHeight w:val="530"/>
          <w:jc w:val="center"/>
        </w:trPr>
        <w:tc>
          <w:tcPr>
            <w:tcW w:w="468" w:type="dxa"/>
          </w:tcPr>
          <w:p w:rsidR="00E512D1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22" w:type="dxa"/>
          </w:tcPr>
          <w:p w:rsidR="00E512D1" w:rsidRDefault="00C655F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Sue Dettling </w:t>
            </w:r>
          </w:p>
          <w:p w:rsidR="00C655F6" w:rsidRDefault="00C655F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Ashley </w:t>
            </w:r>
          </w:p>
          <w:p w:rsidR="00C655F6" w:rsidRDefault="00C655F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Putney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Pyles </w:t>
            </w:r>
          </w:p>
          <w:p w:rsidR="00C655F6" w:rsidRDefault="00C655F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Lauren </w:t>
            </w:r>
            <w:r w:rsidR="00071FE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Capizzo</w:t>
            </w:r>
          </w:p>
          <w:p w:rsidR="00E512D1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minutes </w:t>
            </w:r>
          </w:p>
        </w:tc>
        <w:tc>
          <w:tcPr>
            <w:tcW w:w="11669" w:type="dxa"/>
          </w:tcPr>
          <w:tbl>
            <w:tblPr>
              <w:tblStyle w:val="LightShading-Accent1"/>
              <w:tblW w:w="15059" w:type="dxa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3016"/>
              <w:gridCol w:w="12043"/>
            </w:tblGrid>
            <w:tr w:rsidR="00E512D1" w:rsidRPr="00E512D1" w:rsidTr="00EB6D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0"/>
                <w:jc w:val="center"/>
              </w:trPr>
              <w:tc>
                <w:tcPr>
                  <w:tcW w:w="2922" w:type="dxa"/>
                </w:tcPr>
                <w:p w:rsidR="00E512D1" w:rsidRPr="00E512D1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</w:p>
                <w:p w:rsidR="00E512D1" w:rsidRPr="00E512D1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  <w:r w:rsidRPr="00E512D1"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  <w:t xml:space="preserve">Susanne </w:t>
                  </w:r>
                </w:p>
              </w:tc>
              <w:tc>
                <w:tcPr>
                  <w:tcW w:w="11669" w:type="dxa"/>
                </w:tcPr>
                <w:p w:rsidR="00E512D1" w:rsidRDefault="00C655F6" w:rsidP="00C655F6">
                  <w:p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color w:val="0F243E" w:themeColor="text2" w:themeShade="80"/>
                    </w:rPr>
                    <w:t xml:space="preserve">Checklists to assist practices with Quality Measures </w:t>
                  </w:r>
                </w:p>
                <w:p w:rsidR="00C655F6" w:rsidRPr="00C655F6" w:rsidRDefault="00C655F6" w:rsidP="00C655F6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Adult measures </w:t>
                  </w:r>
                </w:p>
                <w:p w:rsidR="00C655F6" w:rsidRPr="00C4599B" w:rsidRDefault="00C655F6" w:rsidP="00C655F6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PCMH kids measures </w:t>
                  </w:r>
                </w:p>
                <w:p w:rsidR="00C4599B" w:rsidRPr="00C655F6" w:rsidRDefault="00C4599B" w:rsidP="00C655F6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For PCMH Kids practices: will they use same definition for making patient inactive? </w:t>
                  </w:r>
                  <w:bookmarkStart w:id="0" w:name="_GoBack"/>
                  <w:bookmarkEnd w:id="0"/>
                </w:p>
              </w:tc>
            </w:tr>
          </w:tbl>
          <w:p w:rsidR="00E512D1" w:rsidRPr="00E512D1" w:rsidRDefault="00E512D1" w:rsidP="00E0659C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C56374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C56374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2922" w:type="dxa"/>
          </w:tcPr>
          <w:p w:rsidR="00C56374" w:rsidRDefault="00C56374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070CD" w:rsidRDefault="00B7005B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C56374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06317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3B566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C5637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C56374" w:rsidRDefault="00C56374" w:rsidP="00C56374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655F6" w:rsidRDefault="00C655F6" w:rsidP="00C655F6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2016 CTC Learning Collaborative </w:t>
            </w:r>
          </w:p>
          <w:p w:rsidR="00C56374" w:rsidRPr="00E512D1" w:rsidRDefault="00B7005B" w:rsidP="00C655F6">
            <w:pPr>
              <w:pStyle w:val="ListParagraph"/>
              <w:numPr>
                <w:ilvl w:val="0"/>
                <w:numId w:val="1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Accessing Data and Performance Improvement learning opportunities </w:t>
            </w:r>
            <w:r w:rsidR="00C56374" w:rsidRPr="00E512D1">
              <w:rPr>
                <w:rFonts w:asciiTheme="minorHAnsi" w:hAnsiTheme="minorHAnsi" w:cs="Arial"/>
                <w:color w:val="0F243E" w:themeColor="text2" w:themeShade="80"/>
              </w:rPr>
              <w:br/>
            </w: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B7005B" w:rsidRDefault="00B7005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B7005B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 meeting 9/27/16</w:t>
            </w:r>
            <w:r w:rsidR="00E512D1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at RIQI 8:00 to 9:30 </w:t>
            </w: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99B" w:rsidRPr="00C4599B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73BD7"/>
    <w:multiLevelType w:val="hybridMultilevel"/>
    <w:tmpl w:val="B8E2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8454D8"/>
    <w:multiLevelType w:val="hybridMultilevel"/>
    <w:tmpl w:val="386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1FE9"/>
    <w:rsid w:val="00074BBE"/>
    <w:rsid w:val="00076EF0"/>
    <w:rsid w:val="00077B03"/>
    <w:rsid w:val="000808B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56F19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1320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35C16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2AF1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7622E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005B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599B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55F6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389"/>
    <w:rsid w:val="00E929CA"/>
    <w:rsid w:val="00E93DFA"/>
    <w:rsid w:val="00E97937"/>
    <w:rsid w:val="00E97C62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6648-EE2E-4C0A-A5E9-02ECA88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7</cp:revision>
  <cp:lastPrinted>2015-06-03T20:45:00Z</cp:lastPrinted>
  <dcterms:created xsi:type="dcterms:W3CDTF">2016-08-19T22:52:00Z</dcterms:created>
  <dcterms:modified xsi:type="dcterms:W3CDTF">2016-08-22T18:53:00Z</dcterms:modified>
</cp:coreProperties>
</file>