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2C7F2B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2C7F2B">
              <w:rPr>
                <w:color w:val="000080"/>
                <w:szCs w:val="18"/>
              </w:rPr>
              <w:t>May 20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98284D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9D2EF3" w:rsidP="009D2EF3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(30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EC1DDB" w:rsidRDefault="009D2EF3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 Updates</w:t>
            </w:r>
          </w:p>
          <w:p w:rsidR="009D2EF3" w:rsidRDefault="009D2EF3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Coastal Medical –</w:t>
            </w:r>
            <w:r w:rsidR="00FA448E">
              <w:rPr>
                <w:rFonts w:ascii="Arial" w:hAnsi="Arial" w:cs="Arial"/>
                <w:sz w:val="20"/>
              </w:rPr>
              <w:t xml:space="preserve"> Ed </w:t>
            </w:r>
            <w:proofErr w:type="spellStart"/>
            <w:r w:rsidR="00FA448E">
              <w:rPr>
                <w:rFonts w:ascii="Arial" w:hAnsi="Arial" w:cs="Arial"/>
                <w:sz w:val="20"/>
              </w:rPr>
              <w:t>McGooki</w:t>
            </w:r>
            <w:r>
              <w:rPr>
                <w:rFonts w:ascii="Arial" w:hAnsi="Arial" w:cs="Arial"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2EF3" w:rsidRPr="009D2EF3" w:rsidRDefault="009D2EF3" w:rsidP="009D2EF3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RIPCPC – Andrea Galgay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98284D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6D5484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Pr="008F2A37" w:rsidRDefault="009D2EF3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Value Referral Network</w:t>
            </w:r>
            <w:r w:rsidR="00970673">
              <w:rPr>
                <w:rFonts w:ascii="Arial" w:hAnsi="Arial" w:cs="Arial"/>
                <w:b/>
                <w:sz w:val="20"/>
              </w:rPr>
              <w:t>s</w:t>
            </w:r>
            <w:bookmarkStart w:id="0" w:name="_GoBack"/>
            <w:bookmarkEnd w:id="0"/>
          </w:p>
          <w:p w:rsidR="0021025D" w:rsidRPr="00871ABA" w:rsidRDefault="0021025D" w:rsidP="009D2EF3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8F2A37" w:rsidRDefault="00970673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8F2A37" w:rsidRDefault="00FE6001" w:rsidP="0098284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F286A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8F2A37" w:rsidRDefault="009D2EF3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Confirming June Breakfast of Champions Agenda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E6001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E6001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FE6001" w:rsidRDefault="00970673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FE6001" w:rsidRDefault="00FA448E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(10</w:t>
            </w:r>
            <w:r w:rsidR="00FE6001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FE6001" w:rsidRDefault="009D2EF3" w:rsidP="00FE600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MAPCP Report</w:t>
            </w:r>
          </w:p>
          <w:p w:rsidR="00FE6001" w:rsidRPr="00FE6001" w:rsidRDefault="00FE6001" w:rsidP="009D2EF3">
            <w:pPr>
              <w:pStyle w:val="ListParagraph"/>
              <w:spacing w:after="120"/>
              <w:ind w:left="1062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E6001" w:rsidRPr="00DD0636" w:rsidRDefault="00FE6001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9D2EF3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9D2EF3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session to be held on June 17, 2016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970673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3"/>
  </w:num>
  <w:num w:numId="25">
    <w:abstractNumId w:val="2"/>
  </w:num>
  <w:num w:numId="2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FCE7-9A6E-436A-90B4-590D2F1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6</cp:revision>
  <cp:lastPrinted>2015-01-22T21:34:00Z</cp:lastPrinted>
  <dcterms:created xsi:type="dcterms:W3CDTF">2016-05-19T14:38:00Z</dcterms:created>
  <dcterms:modified xsi:type="dcterms:W3CDTF">2016-05-19T15:55:00Z</dcterms:modified>
</cp:coreProperties>
</file>