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4C664D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>,</w:t>
            </w:r>
            <w:r w:rsidR="004C664D">
              <w:rPr>
                <w:color w:val="000080"/>
                <w:sz w:val="16"/>
              </w:rPr>
              <w:t xml:space="preserve"> October 4</w:t>
            </w:r>
            <w:r w:rsidR="00CC57D1">
              <w:rPr>
                <w:color w:val="000080"/>
                <w:sz w:val="16"/>
              </w:rPr>
              <w:t xml:space="preserve">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A704AB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M</w:t>
            </w:r>
            <w:r w:rsidR="00BD7F41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eeting</w:t>
            </w: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Location</w:t>
            </w:r>
            <w:r w:rsidR="00E627DC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:  </w:t>
            </w:r>
            <w:proofErr w:type="spellStart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Healthcentric</w:t>
            </w:r>
            <w:proofErr w:type="spellEnd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Advisors (235 Promenade Street, Suite 500, Providence)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5" w:rsidRDefault="004C664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C664D" w:rsidRDefault="004C664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Yeracaris</w:t>
            </w:r>
          </w:p>
          <w:p w:rsidR="004B659F" w:rsidRDefault="006422BF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4C664D">
              <w:rPr>
                <w:rFonts w:asciiTheme="minorHAnsi" w:hAnsiTheme="minorHAnsi" w:cs="Arial"/>
                <w:b/>
                <w:color w:val="000080"/>
                <w:szCs w:val="22"/>
              </w:rPr>
              <w:t>20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Potential Shift in Adjudication Timelines – January 1</w:t>
            </w:r>
          </w:p>
          <w:p w:rsidR="00F90AB3" w:rsidRDefault="004C664D" w:rsidP="004C664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Incoming Expansion Sites</w:t>
            </w:r>
          </w:p>
          <w:p w:rsidR="004C664D" w:rsidRPr="004C664D" w:rsidRDefault="004C664D" w:rsidP="004C664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Sites (Transition/P1)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5" w:rsidRDefault="004C664D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Lucht</w:t>
            </w:r>
          </w:p>
          <w:p w:rsidR="006422BF" w:rsidRDefault="006422BF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4C664D">
              <w:rPr>
                <w:rFonts w:asciiTheme="minorHAnsi" w:hAnsiTheme="minorHAnsi" w:cs="Arial"/>
                <w:b/>
                <w:color w:val="000080"/>
                <w:szCs w:val="22"/>
              </w:rPr>
              <w:t>20 minutes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4C664D" w:rsidRDefault="004C664D" w:rsidP="00F90AB3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All-Payer Claims Database Updates</w:t>
            </w:r>
          </w:p>
          <w:p w:rsidR="000A1AD0" w:rsidRPr="00C53AA7" w:rsidRDefault="000A1AD0" w:rsidP="00D87055">
            <w:pPr>
              <w:pStyle w:val="ListParagraph"/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C664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Yeracaris</w:t>
            </w:r>
          </w:p>
          <w:p w:rsidR="004C664D" w:rsidRDefault="004C664D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(20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F90AB3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NCM Measurement Reporting Activity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Pr="00DD0636" w:rsidRDefault="004C664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C664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Yeracaris</w:t>
            </w:r>
          </w:p>
          <w:p w:rsidR="004C664D" w:rsidRDefault="004C664D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4C664D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FQHC Quality and CAHPS Thresholds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Pr="00DD0636" w:rsidRDefault="004C664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C664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C664D" w:rsidRDefault="004C664D" w:rsidP="004C664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  <w:bookmarkStart w:id="0" w:name="_GoBack"/>
            <w:bookmarkEnd w:id="0"/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Default="004C664D" w:rsidP="004C664D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Potential Changes in CAHPS Survey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D" w:rsidRPr="00DD0636" w:rsidRDefault="004C664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4C664D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FD665D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A704AB" w:rsidP="004C664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scheduled for Tuesday, </w:t>
            </w:r>
            <w:r w:rsidR="004C664D">
              <w:rPr>
                <w:rFonts w:asciiTheme="minorHAnsi" w:hAnsiTheme="minorHAnsi"/>
              </w:rPr>
              <w:t>November 1</w:t>
            </w:r>
            <w:r>
              <w:rPr>
                <w:rFonts w:asciiTheme="minorHAnsi" w:hAnsiTheme="minorHAnsi"/>
              </w:rPr>
              <w:t xml:space="preserve">, 2016 @ </w:t>
            </w:r>
            <w:proofErr w:type="spellStart"/>
            <w:r>
              <w:rPr>
                <w:rFonts w:asciiTheme="minorHAnsi" w:hAnsiTheme="minorHAnsi"/>
              </w:rPr>
              <w:t>Healthcentric</w:t>
            </w:r>
            <w:proofErr w:type="spellEnd"/>
            <w:r>
              <w:rPr>
                <w:rFonts w:asciiTheme="minorHAnsi" w:hAnsiTheme="minorHAnsi"/>
              </w:rPr>
              <w:t xml:space="preserve"> Advisors (235 Promenade Street, Suite 500, Providence)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4C6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2E52"/>
    <w:multiLevelType w:val="hybridMultilevel"/>
    <w:tmpl w:val="62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22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7"/>
  </w:num>
  <w:num w:numId="7">
    <w:abstractNumId w:val="24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23"/>
  </w:num>
  <w:num w:numId="13">
    <w:abstractNumId w:val="22"/>
  </w:num>
  <w:num w:numId="14">
    <w:abstractNumId w:val="0"/>
  </w:num>
  <w:num w:numId="15">
    <w:abstractNumId w:val="5"/>
  </w:num>
  <w:num w:numId="16">
    <w:abstractNumId w:val="15"/>
  </w:num>
  <w:num w:numId="17">
    <w:abstractNumId w:val="19"/>
  </w:num>
  <w:num w:numId="18">
    <w:abstractNumId w:val="16"/>
  </w:num>
  <w:num w:numId="19">
    <w:abstractNumId w:val="1"/>
  </w:num>
  <w:num w:numId="20">
    <w:abstractNumId w:val="13"/>
  </w:num>
  <w:num w:numId="21">
    <w:abstractNumId w:val="20"/>
  </w:num>
  <w:num w:numId="22">
    <w:abstractNumId w:val="18"/>
  </w:num>
  <w:num w:numId="23">
    <w:abstractNumId w:val="21"/>
  </w:num>
  <w:num w:numId="24">
    <w:abstractNumId w:val="6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6A0A-4E36-4484-AC38-DC551F8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2014-11-03T19:33:00Z</cp:lastPrinted>
  <dcterms:created xsi:type="dcterms:W3CDTF">2016-10-03T18:01:00Z</dcterms:created>
  <dcterms:modified xsi:type="dcterms:W3CDTF">2016-10-03T18:01:00Z</dcterms:modified>
</cp:coreProperties>
</file>