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bookmarkStart w:id="0" w:name="_GoBack"/>
      <w:bookmarkEnd w:id="0"/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6852DD">
        <w:rPr>
          <w:rFonts w:asciiTheme="minorHAnsi" w:hAnsiTheme="minorHAnsi"/>
          <w:i w:val="0"/>
          <w:color w:val="002060"/>
          <w:sz w:val="22"/>
          <w:szCs w:val="22"/>
          <w:u w:val="single"/>
        </w:rPr>
        <w:t>Agenda</w:t>
      </w:r>
    </w:p>
    <w:tbl>
      <w:tblPr>
        <w:tblW w:w="15228" w:type="dxa"/>
        <w:jc w:val="center"/>
        <w:tblInd w:w="150" w:type="dxa"/>
        <w:tblLayout w:type="fixed"/>
        <w:tblLook w:val="0000" w:firstRow="0" w:lastRow="0" w:firstColumn="0" w:lastColumn="0" w:noHBand="0" w:noVBand="0"/>
      </w:tblPr>
      <w:tblGrid>
        <w:gridCol w:w="420"/>
        <w:gridCol w:w="2340"/>
        <w:gridCol w:w="3329"/>
        <w:gridCol w:w="270"/>
        <w:gridCol w:w="2339"/>
        <w:gridCol w:w="2249"/>
        <w:gridCol w:w="1886"/>
        <w:gridCol w:w="363"/>
        <w:gridCol w:w="1999"/>
        <w:gridCol w:w="33"/>
      </w:tblGrid>
      <w:tr w:rsidR="0096297E" w:rsidRPr="0096297E" w:rsidTr="008E1957">
        <w:trPr>
          <w:trHeight w:val="335"/>
          <w:jc w:val="center"/>
        </w:trPr>
        <w:tc>
          <w:tcPr>
            <w:tcW w:w="6089" w:type="dxa"/>
            <w:gridSpan w:val="3"/>
          </w:tcPr>
          <w:p w:rsidR="006E7899" w:rsidRPr="0096297E" w:rsidRDefault="00FC4365" w:rsidP="00EE6E15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9D3CBA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1</w:t>
            </w:r>
            <w:r w:rsidR="00EE6E15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/12/17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4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5" w:type="dxa"/>
            <w:gridSpan w:val="3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8E1957">
        <w:trPr>
          <w:trHeight w:val="360"/>
          <w:jc w:val="center"/>
        </w:trPr>
        <w:tc>
          <w:tcPr>
            <w:tcW w:w="6089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4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8E1957">
        <w:trPr>
          <w:trHeight w:val="242"/>
          <w:jc w:val="center"/>
        </w:trPr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AC594C" w:rsidRPr="0096297E" w:rsidTr="008E1957">
        <w:trPr>
          <w:trHeight w:hRule="exact" w:val="484"/>
          <w:jc w:val="center"/>
        </w:trPr>
        <w:tc>
          <w:tcPr>
            <w:tcW w:w="60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C" w:rsidRPr="0096297E" w:rsidRDefault="00AC594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AC594C" w:rsidRPr="0096297E" w:rsidRDefault="00AC594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AC594C" w:rsidRPr="0096297E" w:rsidRDefault="00AC594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AC594C" w:rsidRDefault="00AC594C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AC594C" w:rsidRPr="006A2658" w:rsidRDefault="00AC594C" w:rsidP="006A2658">
            <w:p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AC594C" w:rsidRPr="0096297E" w:rsidRDefault="00AC594C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AC594C" w:rsidRPr="0096297E" w:rsidRDefault="00AC594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94C" w:rsidRPr="0096297E" w:rsidRDefault="00AC594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, Co-Chai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Donna Bagdasarian 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Brown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Chrystal Boza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Lauren Capizzo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Conlan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Betsy Dennigan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 Eagleson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Fessler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Pat Flanagan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Fluery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Rick Ford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Gambell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Herzberg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Scott Hewitt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William Hollinshead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Hull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Martin Kerzer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Steve Kozak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Jill Lamberton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Jim Lucht 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Jason Lyon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MacLean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Tammy Messier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McLaughlin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Nadeau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Alcina Nickson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Luz Ospina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Heidi Perreault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Putney Pyles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Angela Reda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Kelley Reilly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Marilyn Saunders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Michael Spoerri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Steinmetz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Kimberley Townsend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Cindy Wyman 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</w:t>
            </w:r>
          </w:p>
          <w:p w:rsidR="00AC594C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Alice Zory</w:t>
            </w: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C594C" w:rsidRPr="0096297E" w:rsidRDefault="00AC594C" w:rsidP="00B65347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17728E">
        <w:trPr>
          <w:trHeight w:hRule="exact" w:val="6184"/>
          <w:jc w:val="center"/>
        </w:trPr>
        <w:tc>
          <w:tcPr>
            <w:tcW w:w="6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42"/>
          <w:tblHeader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E94A96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</w:t>
            </w:r>
          </w:p>
          <w:p w:rsidR="00054C05" w:rsidRPr="0096297E" w:rsidRDefault="00812014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1 minute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834A9D" w:rsidRDefault="00054C05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b/>
                <w:color w:val="002060"/>
              </w:rPr>
              <w:t xml:space="preserve">Introductions and review of agenda </w:t>
            </w:r>
          </w:p>
          <w:p w:rsidR="00FC639A" w:rsidRDefault="00905324" w:rsidP="00A222C5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color w:val="002060"/>
              </w:rPr>
              <w:t>Welcome and Review</w:t>
            </w:r>
            <w:r w:rsidR="00396BFF" w:rsidRPr="00834A9D">
              <w:rPr>
                <w:rFonts w:asciiTheme="minorHAnsi" w:hAnsiTheme="minorHAnsi" w:cs="Arial"/>
                <w:color w:val="002060"/>
              </w:rPr>
              <w:t xml:space="preserve"> a</w:t>
            </w:r>
            <w:r w:rsidRPr="00834A9D">
              <w:rPr>
                <w:rFonts w:asciiTheme="minorHAnsi" w:hAnsiTheme="minorHAnsi" w:cs="Arial"/>
                <w:color w:val="002060"/>
              </w:rPr>
              <w:t>genda</w:t>
            </w:r>
          </w:p>
          <w:p w:rsidR="008279B1" w:rsidRPr="0090019B" w:rsidRDefault="008279B1" w:rsidP="008279B1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4"/>
              </w:rPr>
            </w:pPr>
          </w:p>
        </w:tc>
      </w:tr>
      <w:tr w:rsidR="00C94236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36" w:rsidRPr="0096297E" w:rsidRDefault="00C94236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36" w:rsidRPr="00E53AE9" w:rsidRDefault="00C94236" w:rsidP="00457066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</w:p>
          <w:p w:rsidR="00C94236" w:rsidRDefault="00C94236" w:rsidP="00457066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C94236" w:rsidRDefault="00C0471B" w:rsidP="00C0471B">
            <w:pPr>
              <w:pStyle w:val="tbltxt9pt"/>
              <w:numPr>
                <w:ilvl w:val="0"/>
                <w:numId w:val="38"/>
              </w:numPr>
              <w:tabs>
                <w:tab w:val="left" w:pos="246"/>
              </w:tabs>
              <w:ind w:left="156" w:hanging="156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</w:t>
            </w:r>
            <w:r w:rsidR="00C94236">
              <w:rPr>
                <w:rFonts w:asciiTheme="minorHAnsi" w:hAnsiTheme="minorHAnsi" w:cs="Arial"/>
                <w:color w:val="002060"/>
                <w:sz w:val="22"/>
                <w:szCs w:val="22"/>
              </w:rPr>
              <w:t>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E7" w:rsidRDefault="00C94236" w:rsidP="005A71E7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Adult IBH Pilot Program Practice Sharing and Discussion re: PDSA for Scree</w:t>
            </w:r>
            <w:r w:rsidR="00C0471B">
              <w:rPr>
                <w:rFonts w:asciiTheme="minorHAnsi" w:hAnsiTheme="minorHAnsi" w:cs="Arial"/>
                <w:b/>
                <w:color w:val="002060"/>
              </w:rPr>
              <w:t xml:space="preserve">ning/Rescreening Rate </w:t>
            </w:r>
          </w:p>
          <w:p w:rsidR="00C0471B" w:rsidRPr="005A71E7" w:rsidRDefault="00C0471B" w:rsidP="005A71E7">
            <w:pPr>
              <w:pStyle w:val="ListParagraph"/>
              <w:tabs>
                <w:tab w:val="left" w:pos="990"/>
              </w:tabs>
              <w:ind w:left="344"/>
              <w:rPr>
                <w:rFonts w:asciiTheme="minorHAnsi" w:hAnsiTheme="minorHAnsi" w:cs="Arial"/>
                <w:b/>
                <w:color w:val="002060"/>
              </w:rPr>
            </w:pPr>
            <w:r w:rsidRPr="005A71E7">
              <w:rPr>
                <w:rFonts w:asciiTheme="minorHAnsi" w:hAnsiTheme="minorHAnsi" w:cs="Arial"/>
                <w:b/>
                <w:color w:val="002060"/>
              </w:rPr>
              <w:t xml:space="preserve">(Cohort 1: </w:t>
            </w:r>
            <w:r w:rsidR="00622347" w:rsidRPr="005A71E7">
              <w:rPr>
                <w:rFonts w:asciiTheme="minorHAnsi" w:hAnsiTheme="minorHAnsi" w:cs="Arial"/>
                <w:b/>
                <w:color w:val="002060"/>
              </w:rPr>
              <w:t xml:space="preserve">Women’s Medicine Collaborative, </w:t>
            </w:r>
            <w:r w:rsidRPr="005A71E7">
              <w:rPr>
                <w:rFonts w:asciiTheme="minorHAnsi" w:hAnsiTheme="minorHAnsi" w:cs="Arial"/>
                <w:b/>
                <w:color w:val="002060"/>
              </w:rPr>
              <w:t xml:space="preserve">Associates in Primary Care, EBCAP, </w:t>
            </w:r>
            <w:r w:rsidR="00622347" w:rsidRPr="005A71E7">
              <w:rPr>
                <w:rFonts w:asciiTheme="minorHAnsi" w:hAnsiTheme="minorHAnsi" w:cs="Arial"/>
                <w:b/>
                <w:color w:val="002060"/>
              </w:rPr>
              <w:t>PCHC-Chafee, and Tri-Town</w:t>
            </w:r>
            <w:r w:rsidR="005E5820" w:rsidRPr="005A71E7">
              <w:rPr>
                <w:rFonts w:asciiTheme="minorHAnsi" w:hAnsiTheme="minorHAnsi" w:cs="Arial"/>
                <w:b/>
                <w:color w:val="002060"/>
              </w:rPr>
              <w:t>)</w:t>
            </w:r>
          </w:p>
          <w:p w:rsidR="00C94236" w:rsidRPr="00277501" w:rsidRDefault="00C94236" w:rsidP="00457066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277501">
              <w:rPr>
                <w:rFonts w:asciiTheme="minorHAnsi" w:hAnsiTheme="minorHAnsi" w:cs="Arial"/>
                <w:color w:val="002060"/>
              </w:rPr>
              <w:t>Successes</w:t>
            </w:r>
          </w:p>
          <w:p w:rsidR="00C94236" w:rsidRPr="00EB74A7" w:rsidRDefault="00C94236" w:rsidP="00457066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277501">
              <w:rPr>
                <w:rFonts w:asciiTheme="minorHAnsi" w:hAnsiTheme="minorHAnsi" w:cs="Arial"/>
                <w:color w:val="002060"/>
              </w:rPr>
              <w:t>Barriers</w:t>
            </w:r>
          </w:p>
        </w:tc>
      </w:tr>
      <w:tr w:rsidR="00C94236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7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36" w:rsidRPr="0096297E" w:rsidRDefault="00C94236" w:rsidP="00C0471B">
            <w:pPr>
              <w:pStyle w:val="tbltxt9pt"/>
              <w:numPr>
                <w:ilvl w:val="0"/>
                <w:numId w:val="3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36" w:rsidRDefault="00C94236" w:rsidP="00C94236">
            <w:pPr>
              <w:pStyle w:val="tbltxt9pt"/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C94236" w:rsidRDefault="00C94236" w:rsidP="00812014">
            <w:pPr>
              <w:pStyle w:val="tbltxt9pt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10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36" w:rsidRPr="009C46F5" w:rsidRDefault="00C94236" w:rsidP="00C94236">
            <w:pPr>
              <w:pStyle w:val="ListParagraph"/>
              <w:numPr>
                <w:ilvl w:val="0"/>
                <w:numId w:val="37"/>
              </w:numPr>
              <w:tabs>
                <w:tab w:val="left" w:pos="990"/>
              </w:tabs>
              <w:spacing w:before="120"/>
              <w:ind w:left="346" w:hanging="274"/>
              <w:rPr>
                <w:rFonts w:asciiTheme="minorHAnsi" w:hAnsiTheme="minorHAnsi" w:cs="Arial"/>
                <w:b/>
                <w:color w:val="002060"/>
              </w:rPr>
            </w:pPr>
            <w:r w:rsidRPr="009C46F5">
              <w:rPr>
                <w:rFonts w:asciiTheme="minorHAnsi" w:hAnsiTheme="minorHAnsi" w:cs="Arial"/>
                <w:b/>
                <w:color w:val="002060"/>
              </w:rPr>
              <w:t>IBH Billing Lessons Learned</w:t>
            </w:r>
          </w:p>
        </w:tc>
      </w:tr>
      <w:tr w:rsidR="00C94236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36" w:rsidRPr="0096297E" w:rsidRDefault="00C94236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36" w:rsidRPr="0096297E" w:rsidRDefault="00C94236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C94236" w:rsidRPr="0096297E" w:rsidRDefault="00C94236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36" w:rsidRDefault="00C94236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E3773F">
              <w:rPr>
                <w:rFonts w:asciiTheme="minorHAnsi" w:hAnsiTheme="minorHAnsi" w:cs="Arial"/>
                <w:b/>
                <w:color w:val="002060"/>
              </w:rPr>
              <w:t>Next</w:t>
            </w:r>
            <w:r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CC2056" w:rsidRPr="00CC2056" w:rsidRDefault="00CC2056" w:rsidP="00CC2056">
            <w:pPr>
              <w:pStyle w:val="ListParagraph"/>
              <w:numPr>
                <w:ilvl w:val="0"/>
                <w:numId w:val="39"/>
              </w:numPr>
              <w:tabs>
                <w:tab w:val="left" w:pos="990"/>
              </w:tabs>
              <w:ind w:left="344" w:hanging="270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Upcoming Deliverables</w:t>
            </w:r>
          </w:p>
          <w:p w:rsidR="00CC2056" w:rsidRDefault="00D8062F" w:rsidP="00CC2056">
            <w:pPr>
              <w:pStyle w:val="ListParagraph"/>
              <w:numPr>
                <w:ilvl w:val="0"/>
                <w:numId w:val="40"/>
              </w:numPr>
              <w:tabs>
                <w:tab w:val="left" w:pos="696"/>
              </w:tabs>
              <w:ind w:hanging="728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Cohort 1</w:t>
            </w:r>
          </w:p>
          <w:p w:rsidR="009F664D" w:rsidRPr="009F664D" w:rsidRDefault="009F664D" w:rsidP="009F664D">
            <w:pPr>
              <w:pStyle w:val="ListParagraph"/>
              <w:numPr>
                <w:ilvl w:val="0"/>
                <w:numId w:val="41"/>
              </w:numPr>
              <w:tabs>
                <w:tab w:val="left" w:pos="696"/>
              </w:tabs>
              <w:ind w:left="966" w:hanging="270"/>
              <w:rPr>
                <w:rFonts w:asciiTheme="minorHAnsi" w:hAnsiTheme="minorHAnsi" w:cs="Arial"/>
                <w:color w:val="002060"/>
              </w:rPr>
            </w:pPr>
            <w:r w:rsidRPr="009F664D">
              <w:rPr>
                <w:rFonts w:asciiTheme="minorHAnsi" w:hAnsiTheme="minorHAnsi" w:cs="Arial"/>
                <w:color w:val="002060"/>
              </w:rPr>
              <w:t>Quarterly Report for screening patients for depression, anxiety</w:t>
            </w:r>
            <w:r>
              <w:rPr>
                <w:rFonts w:asciiTheme="minorHAnsi" w:hAnsiTheme="minorHAnsi" w:cs="Arial"/>
                <w:color w:val="002060"/>
              </w:rPr>
              <w:t>,</w:t>
            </w:r>
            <w:r w:rsidRPr="009F664D">
              <w:rPr>
                <w:rFonts w:asciiTheme="minorHAnsi" w:hAnsiTheme="minorHAnsi" w:cs="Arial"/>
                <w:color w:val="002060"/>
              </w:rPr>
              <w:t xml:space="preserve"> and substance use disorder</w:t>
            </w:r>
            <w:r>
              <w:rPr>
                <w:rFonts w:asciiTheme="minorHAnsi" w:hAnsiTheme="minorHAnsi" w:cs="Arial"/>
                <w:color w:val="002060"/>
              </w:rPr>
              <w:t xml:space="preserve"> due to RIQI on 1/15/17; </w:t>
            </w:r>
          </w:p>
          <w:p w:rsidR="009F664D" w:rsidRDefault="009F664D" w:rsidP="009F664D">
            <w:pPr>
              <w:pStyle w:val="ListParagraph"/>
              <w:numPr>
                <w:ilvl w:val="0"/>
                <w:numId w:val="41"/>
              </w:numPr>
              <w:tabs>
                <w:tab w:val="left" w:pos="696"/>
              </w:tabs>
              <w:ind w:left="966" w:hanging="270"/>
              <w:rPr>
                <w:rFonts w:asciiTheme="minorHAnsi" w:hAnsiTheme="minorHAnsi" w:cs="Arial"/>
                <w:color w:val="002060"/>
              </w:rPr>
            </w:pPr>
            <w:r w:rsidRPr="009F664D">
              <w:rPr>
                <w:rFonts w:asciiTheme="minorHAnsi" w:hAnsiTheme="minorHAnsi" w:cs="Arial"/>
                <w:color w:val="002060"/>
              </w:rPr>
              <w:t>PDSA plan results for improving screening/rescree</w:t>
            </w:r>
            <w:r>
              <w:rPr>
                <w:rFonts w:asciiTheme="minorHAnsi" w:hAnsiTheme="minorHAnsi" w:cs="Arial"/>
                <w:color w:val="002060"/>
              </w:rPr>
              <w:t xml:space="preserve">ning rates due to CTC on 2/1/17; and </w:t>
            </w:r>
          </w:p>
          <w:p w:rsidR="009F664D" w:rsidRDefault="009F664D" w:rsidP="009F664D">
            <w:pPr>
              <w:pStyle w:val="ListParagraph"/>
              <w:numPr>
                <w:ilvl w:val="0"/>
                <w:numId w:val="41"/>
              </w:numPr>
              <w:tabs>
                <w:tab w:val="left" w:pos="696"/>
              </w:tabs>
              <w:ind w:left="966" w:hanging="270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Quarterly Report for screening patients for depression, anxiety, and substance use disorder due to RIQI on 4/15/17.</w:t>
            </w:r>
          </w:p>
          <w:p w:rsidR="00D8062F" w:rsidRDefault="00D8062F" w:rsidP="00CC2056">
            <w:pPr>
              <w:pStyle w:val="ListParagraph"/>
              <w:numPr>
                <w:ilvl w:val="0"/>
                <w:numId w:val="40"/>
              </w:numPr>
              <w:tabs>
                <w:tab w:val="left" w:pos="696"/>
              </w:tabs>
              <w:ind w:hanging="728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Cohort 2</w:t>
            </w:r>
          </w:p>
          <w:p w:rsidR="00CD0662" w:rsidRPr="00CD0662" w:rsidRDefault="00CD0662" w:rsidP="00CD0662">
            <w:pPr>
              <w:pStyle w:val="ListParagraph"/>
              <w:numPr>
                <w:ilvl w:val="0"/>
                <w:numId w:val="42"/>
              </w:numPr>
              <w:tabs>
                <w:tab w:val="left" w:pos="696"/>
              </w:tabs>
              <w:ind w:left="966" w:hanging="270"/>
              <w:rPr>
                <w:rFonts w:asciiTheme="minorHAnsi" w:hAnsiTheme="minorHAnsi" w:cs="Arial"/>
                <w:color w:val="002060"/>
              </w:rPr>
            </w:pPr>
            <w:r w:rsidRPr="00CD0662">
              <w:rPr>
                <w:rFonts w:asciiTheme="minorHAnsi" w:hAnsiTheme="minorHAnsi" w:cs="Arial"/>
                <w:color w:val="002060"/>
              </w:rPr>
              <w:t>Resume, date of hire and staffing</w:t>
            </w:r>
            <w:r>
              <w:rPr>
                <w:rFonts w:asciiTheme="minorHAnsi" w:hAnsiTheme="minorHAnsi" w:cs="Arial"/>
                <w:color w:val="002060"/>
              </w:rPr>
              <w:t xml:space="preserve"> plan due to CTC on 1/1/17; </w:t>
            </w:r>
          </w:p>
          <w:p w:rsidR="00CD0662" w:rsidRPr="00CD0662" w:rsidRDefault="00CD0662" w:rsidP="00CD0662">
            <w:pPr>
              <w:pStyle w:val="ListParagraph"/>
              <w:numPr>
                <w:ilvl w:val="0"/>
                <w:numId w:val="42"/>
              </w:numPr>
              <w:tabs>
                <w:tab w:val="left" w:pos="696"/>
              </w:tabs>
              <w:ind w:left="966" w:hanging="270"/>
              <w:rPr>
                <w:rFonts w:asciiTheme="minorHAnsi" w:hAnsiTheme="minorHAnsi" w:cs="Arial"/>
                <w:color w:val="002060"/>
              </w:rPr>
            </w:pPr>
            <w:r w:rsidRPr="00CD0662">
              <w:rPr>
                <w:rFonts w:asciiTheme="minorHAnsi" w:hAnsiTheme="minorHAnsi" w:cs="Arial"/>
                <w:color w:val="002060"/>
              </w:rPr>
              <w:t>Compact for coordination for patients with severe depression, anxiet</w:t>
            </w:r>
            <w:r>
              <w:rPr>
                <w:rFonts w:asciiTheme="minorHAnsi" w:hAnsiTheme="minorHAnsi" w:cs="Arial"/>
                <w:color w:val="002060"/>
              </w:rPr>
              <w:t xml:space="preserve">y, and SUD due to CTC on 1/1/17; </w:t>
            </w:r>
            <w:r w:rsidRPr="00CD0662">
              <w:rPr>
                <w:rFonts w:asciiTheme="minorHAnsi" w:hAnsiTheme="minorHAnsi" w:cs="Arial"/>
                <w:color w:val="002060"/>
              </w:rPr>
              <w:t>and</w:t>
            </w:r>
          </w:p>
          <w:p w:rsidR="00CD0662" w:rsidRPr="00CD0662" w:rsidRDefault="00CD0662" w:rsidP="00CD0662">
            <w:pPr>
              <w:pStyle w:val="ListParagraph"/>
              <w:numPr>
                <w:ilvl w:val="0"/>
                <w:numId w:val="42"/>
              </w:numPr>
              <w:tabs>
                <w:tab w:val="left" w:pos="696"/>
              </w:tabs>
              <w:ind w:left="966" w:hanging="270"/>
              <w:rPr>
                <w:rFonts w:asciiTheme="minorHAnsi" w:hAnsiTheme="minorHAnsi" w:cs="Arial"/>
                <w:color w:val="002060"/>
              </w:rPr>
            </w:pPr>
            <w:r w:rsidRPr="00CD0662">
              <w:rPr>
                <w:rFonts w:asciiTheme="minorHAnsi" w:hAnsiTheme="minorHAnsi" w:cs="Arial"/>
                <w:color w:val="002060"/>
              </w:rPr>
              <w:t>Quarterly Report for screening patients for depression, anxiety, and substance use disorder due to RIQI on 4/15/17.</w:t>
            </w:r>
          </w:p>
          <w:p w:rsidR="00C94236" w:rsidRPr="00942153" w:rsidRDefault="00C94236" w:rsidP="0094215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Upcoming Events/Meetings</w:t>
            </w:r>
            <w:r w:rsidRPr="00E3773F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C94236" w:rsidRPr="00E647FB" w:rsidRDefault="00C94236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2017</w:t>
            </w:r>
            <w:r w:rsidRPr="00E647FB">
              <w:rPr>
                <w:rFonts w:asciiTheme="minorHAnsi" w:hAnsiTheme="minorHAnsi" w:cs="Arial"/>
                <w:color w:val="002060"/>
              </w:rPr>
              <w:t xml:space="preserve"> Meeting Frequency</w:t>
            </w:r>
          </w:p>
          <w:p w:rsidR="00C94236" w:rsidRPr="002237E9" w:rsidRDefault="00C94236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237E9">
              <w:rPr>
                <w:rFonts w:asciiTheme="minorHAnsi" w:hAnsiTheme="minorHAnsi" w:cs="Arial"/>
                <w:color w:val="002060"/>
              </w:rPr>
              <w:t>February 9, 2017- Regular Committee Meeting</w:t>
            </w:r>
          </w:p>
          <w:p w:rsidR="00C94236" w:rsidRPr="002237E9" w:rsidRDefault="00C94236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237E9">
              <w:rPr>
                <w:rFonts w:asciiTheme="minorHAnsi" w:hAnsiTheme="minorHAnsi" w:cs="Arial"/>
                <w:color w:val="002060"/>
              </w:rPr>
              <w:t xml:space="preserve">March 9, 2017- Quarterly Pediatric IBH Program </w:t>
            </w:r>
          </w:p>
          <w:p w:rsidR="00C94236" w:rsidRPr="002237E9" w:rsidRDefault="00C94236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2237E9">
              <w:rPr>
                <w:rFonts w:asciiTheme="minorHAnsi" w:hAnsiTheme="minorHAnsi" w:cs="Arial"/>
                <w:b/>
                <w:color w:val="002060"/>
              </w:rPr>
              <w:t>April 13, 2017- Quarterly Adult IBH Program</w:t>
            </w:r>
          </w:p>
          <w:p w:rsidR="00C94236" w:rsidRPr="002237E9" w:rsidRDefault="00C94236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237E9">
              <w:rPr>
                <w:rFonts w:asciiTheme="minorHAnsi" w:hAnsiTheme="minorHAnsi" w:cs="Arial"/>
                <w:color w:val="002060"/>
              </w:rPr>
              <w:t>May 11, 2017- Regular Committee Meeting</w:t>
            </w:r>
          </w:p>
          <w:p w:rsidR="00C94236" w:rsidRPr="002237E9" w:rsidRDefault="00C94236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237E9">
              <w:rPr>
                <w:rFonts w:asciiTheme="minorHAnsi" w:hAnsiTheme="minorHAnsi" w:cs="Arial"/>
                <w:color w:val="002060"/>
              </w:rPr>
              <w:t xml:space="preserve">June 8, 2017- Quarterly Pediatric IBH Program </w:t>
            </w:r>
          </w:p>
          <w:p w:rsidR="00C94236" w:rsidRPr="002237E9" w:rsidRDefault="00C94236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2237E9">
              <w:rPr>
                <w:rFonts w:asciiTheme="minorHAnsi" w:hAnsiTheme="minorHAnsi" w:cs="Arial"/>
                <w:b/>
                <w:color w:val="002060"/>
              </w:rPr>
              <w:t>July 13, 2017- Quarterly Adult IBH Program</w:t>
            </w:r>
          </w:p>
          <w:p w:rsidR="00C94236" w:rsidRPr="002237E9" w:rsidRDefault="00C94236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237E9">
              <w:rPr>
                <w:rFonts w:asciiTheme="minorHAnsi" w:hAnsiTheme="minorHAnsi" w:cs="Arial"/>
                <w:color w:val="002060"/>
              </w:rPr>
              <w:t>August 10, 2017- Regular Committee Meeting</w:t>
            </w:r>
          </w:p>
          <w:p w:rsidR="00C94236" w:rsidRPr="002237E9" w:rsidRDefault="00C94236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237E9">
              <w:rPr>
                <w:rFonts w:asciiTheme="minorHAnsi" w:hAnsiTheme="minorHAnsi" w:cs="Arial"/>
                <w:color w:val="002060"/>
              </w:rPr>
              <w:t xml:space="preserve">September 14, 2017 - Quarterly Pediatric IBH Program </w:t>
            </w:r>
          </w:p>
          <w:p w:rsidR="00C94236" w:rsidRPr="002237E9" w:rsidRDefault="00C94236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2237E9">
              <w:rPr>
                <w:rFonts w:asciiTheme="minorHAnsi" w:hAnsiTheme="minorHAnsi" w:cs="Arial"/>
                <w:b/>
                <w:color w:val="002060"/>
              </w:rPr>
              <w:t>October 12, 2017- Quarterly Adult IBH Program</w:t>
            </w:r>
          </w:p>
          <w:p w:rsidR="00C94236" w:rsidRPr="002237E9" w:rsidRDefault="00C94236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237E9">
              <w:rPr>
                <w:rFonts w:asciiTheme="minorHAnsi" w:hAnsiTheme="minorHAnsi" w:cs="Arial"/>
                <w:color w:val="002060"/>
              </w:rPr>
              <w:t>November 9, 2017- Regular Committee Meeting</w:t>
            </w:r>
          </w:p>
          <w:p w:rsidR="00C94236" w:rsidRPr="002E6255" w:rsidRDefault="00C94236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2237E9">
              <w:rPr>
                <w:rFonts w:asciiTheme="minorHAnsi" w:hAnsiTheme="minorHAnsi" w:cs="Arial"/>
                <w:color w:val="002060"/>
              </w:rPr>
              <w:t>December 14, 2017 - Quarterly Pediatric IBH Program</w:t>
            </w:r>
            <w:r w:rsidRPr="002E6255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3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170"/>
        <w:gridCol w:w="9270"/>
        <w:gridCol w:w="1350"/>
        <w:gridCol w:w="1350"/>
      </w:tblGrid>
      <w:tr w:rsidR="0096297E" w:rsidRPr="0096297E" w:rsidTr="00283D2A">
        <w:trPr>
          <w:trHeight w:val="241"/>
          <w:tblHeader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806420">
        <w:trPr>
          <w:trHeight w:val="35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806420">
        <w:trPr>
          <w:trHeight w:val="463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806420">
        <w:trPr>
          <w:trHeight w:val="463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5D3D77" w:rsidRPr="0096297E" w:rsidTr="00806420">
        <w:trPr>
          <w:trHeight w:val="463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D20D9B" w:rsidRPr="00E51FAE" w:rsidRDefault="00D20D9B" w:rsidP="00967E24">
      <w:pPr>
        <w:contextualSpacing/>
        <w:rPr>
          <w:rFonts w:asciiTheme="minorHAnsi" w:hAnsiTheme="minorHAnsi"/>
          <w:sz w:val="22"/>
          <w:szCs w:val="22"/>
        </w:rPr>
      </w:pPr>
    </w:p>
    <w:sectPr w:rsidR="00D20D9B" w:rsidRPr="00E51FAE" w:rsidSect="00967E24">
      <w:footerReference w:type="default" r:id="rId9"/>
      <w:pgSz w:w="15840" w:h="12240" w:orient="landscape"/>
      <w:pgMar w:top="720" w:right="360" w:bottom="720" w:left="36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09" w:rsidRDefault="00057D09" w:rsidP="00E12954">
      <w:r>
        <w:separator/>
      </w:r>
    </w:p>
  </w:endnote>
  <w:endnote w:type="continuationSeparator" w:id="0">
    <w:p w:rsidR="00057D09" w:rsidRDefault="00057D09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7E0C83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7E0C83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09" w:rsidRDefault="00057D09" w:rsidP="00E12954">
      <w:r>
        <w:separator/>
      </w:r>
    </w:p>
  </w:footnote>
  <w:footnote w:type="continuationSeparator" w:id="0">
    <w:p w:rsidR="00057D09" w:rsidRDefault="00057D09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E58"/>
    <w:multiLevelType w:val="hybridMultilevel"/>
    <w:tmpl w:val="37D2FC38"/>
    <w:lvl w:ilvl="0" w:tplc="04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43048"/>
    <w:multiLevelType w:val="hybridMultilevel"/>
    <w:tmpl w:val="1388CCC8"/>
    <w:lvl w:ilvl="0" w:tplc="F77E1D40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40FB6"/>
    <w:multiLevelType w:val="hybridMultilevel"/>
    <w:tmpl w:val="D8A01FB0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0">
    <w:nsid w:val="224B4420"/>
    <w:multiLevelType w:val="hybridMultilevel"/>
    <w:tmpl w:val="5E9026D8"/>
    <w:lvl w:ilvl="0" w:tplc="232CA9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43E4"/>
    <w:multiLevelType w:val="hybridMultilevel"/>
    <w:tmpl w:val="D58A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844E7"/>
    <w:multiLevelType w:val="hybridMultilevel"/>
    <w:tmpl w:val="3C862CF6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385B3901"/>
    <w:multiLevelType w:val="hybridMultilevel"/>
    <w:tmpl w:val="D9D666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423B63"/>
    <w:multiLevelType w:val="hybridMultilevel"/>
    <w:tmpl w:val="2EC0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5033F"/>
    <w:multiLevelType w:val="hybridMultilevel"/>
    <w:tmpl w:val="5CDA7E0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D4E3FE8"/>
    <w:multiLevelType w:val="hybridMultilevel"/>
    <w:tmpl w:val="EF2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A1BD7"/>
    <w:multiLevelType w:val="hybridMultilevel"/>
    <w:tmpl w:val="77DC9744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D5F8A"/>
    <w:multiLevelType w:val="hybridMultilevel"/>
    <w:tmpl w:val="75CA367A"/>
    <w:lvl w:ilvl="0" w:tplc="2864E59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80670F"/>
    <w:multiLevelType w:val="hybridMultilevel"/>
    <w:tmpl w:val="11F8D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B83254"/>
    <w:multiLevelType w:val="hybridMultilevel"/>
    <w:tmpl w:val="D59667DA"/>
    <w:lvl w:ilvl="0" w:tplc="F77E1D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9326B"/>
    <w:multiLevelType w:val="hybridMultilevel"/>
    <w:tmpl w:val="C2D88782"/>
    <w:lvl w:ilvl="0" w:tplc="0409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D6A4467"/>
    <w:multiLevelType w:val="hybridMultilevel"/>
    <w:tmpl w:val="A80679A6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0">
    <w:nsid w:val="72E7685E"/>
    <w:multiLevelType w:val="hybridMultilevel"/>
    <w:tmpl w:val="CD30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70EE0"/>
    <w:multiLevelType w:val="hybridMultilevel"/>
    <w:tmpl w:val="DDEE83E6"/>
    <w:lvl w:ilvl="0" w:tplc="9C42F5A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87BDC"/>
    <w:multiLevelType w:val="hybridMultilevel"/>
    <w:tmpl w:val="60E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1640C"/>
    <w:multiLevelType w:val="hybridMultilevel"/>
    <w:tmpl w:val="EDBCCDDE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4">
    <w:nsid w:val="7789137B"/>
    <w:multiLevelType w:val="hybridMultilevel"/>
    <w:tmpl w:val="1F4E4DD4"/>
    <w:lvl w:ilvl="0" w:tplc="0409000B">
      <w:start w:val="1"/>
      <w:numFmt w:val="bullet"/>
      <w:lvlText w:val=""/>
      <w:lvlJc w:val="left"/>
      <w:pPr>
        <w:ind w:left="1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5">
    <w:nsid w:val="792D0DB5"/>
    <w:multiLevelType w:val="hybridMultilevel"/>
    <w:tmpl w:val="2F88D3D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6">
    <w:nsid w:val="79C954A9"/>
    <w:multiLevelType w:val="hybridMultilevel"/>
    <w:tmpl w:val="FD2E5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1615F"/>
    <w:multiLevelType w:val="hybridMultilevel"/>
    <w:tmpl w:val="A9CEC212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817D3"/>
    <w:multiLevelType w:val="hybridMultilevel"/>
    <w:tmpl w:val="7BF03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63466"/>
    <w:multiLevelType w:val="hybridMultilevel"/>
    <w:tmpl w:val="F484F7D8"/>
    <w:lvl w:ilvl="0" w:tplc="0409000B">
      <w:start w:val="1"/>
      <w:numFmt w:val="bullet"/>
      <w:lvlText w:val=""/>
      <w:lvlJc w:val="left"/>
      <w:pPr>
        <w:ind w:left="1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6"/>
  </w:num>
  <w:num w:numId="4">
    <w:abstractNumId w:val="26"/>
  </w:num>
  <w:num w:numId="5">
    <w:abstractNumId w:val="7"/>
  </w:num>
  <w:num w:numId="6">
    <w:abstractNumId w:val="13"/>
  </w:num>
  <w:num w:numId="7">
    <w:abstractNumId w:val="15"/>
  </w:num>
  <w:num w:numId="8">
    <w:abstractNumId w:val="5"/>
  </w:num>
  <w:num w:numId="9">
    <w:abstractNumId w:val="8"/>
  </w:num>
  <w:num w:numId="10">
    <w:abstractNumId w:val="16"/>
  </w:num>
  <w:num w:numId="11">
    <w:abstractNumId w:val="17"/>
  </w:num>
  <w:num w:numId="12">
    <w:abstractNumId w:val="23"/>
  </w:num>
  <w:num w:numId="13">
    <w:abstractNumId w:val="4"/>
  </w:num>
  <w:num w:numId="14">
    <w:abstractNumId w:val="11"/>
  </w:num>
  <w:num w:numId="15">
    <w:abstractNumId w:val="36"/>
  </w:num>
  <w:num w:numId="16">
    <w:abstractNumId w:val="9"/>
  </w:num>
  <w:num w:numId="17">
    <w:abstractNumId w:val="29"/>
  </w:num>
  <w:num w:numId="18">
    <w:abstractNumId w:val="3"/>
  </w:num>
  <w:num w:numId="19">
    <w:abstractNumId w:val="22"/>
  </w:num>
  <w:num w:numId="20">
    <w:abstractNumId w:val="12"/>
  </w:num>
  <w:num w:numId="21">
    <w:abstractNumId w:val="24"/>
  </w:num>
  <w:num w:numId="22">
    <w:abstractNumId w:val="14"/>
  </w:num>
  <w:num w:numId="23">
    <w:abstractNumId w:val="0"/>
  </w:num>
  <w:num w:numId="24">
    <w:abstractNumId w:val="19"/>
  </w:num>
  <w:num w:numId="25">
    <w:abstractNumId w:val="32"/>
  </w:num>
  <w:num w:numId="26">
    <w:abstractNumId w:val="27"/>
  </w:num>
  <w:num w:numId="27">
    <w:abstractNumId w:val="38"/>
  </w:num>
  <w:num w:numId="28">
    <w:abstractNumId w:val="10"/>
  </w:num>
  <w:num w:numId="29">
    <w:abstractNumId w:val="6"/>
  </w:num>
  <w:num w:numId="30">
    <w:abstractNumId w:val="18"/>
  </w:num>
  <w:num w:numId="31">
    <w:abstractNumId w:val="2"/>
  </w:num>
  <w:num w:numId="32">
    <w:abstractNumId w:val="28"/>
  </w:num>
  <w:num w:numId="33">
    <w:abstractNumId w:val="35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31"/>
  </w:num>
  <w:num w:numId="39">
    <w:abstractNumId w:val="11"/>
  </w:num>
  <w:num w:numId="40">
    <w:abstractNumId w:val="33"/>
  </w:num>
  <w:num w:numId="41">
    <w:abstractNumId w:val="39"/>
  </w:num>
  <w:num w:numId="42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14920"/>
    <w:rsid w:val="00020059"/>
    <w:rsid w:val="00020131"/>
    <w:rsid w:val="00020998"/>
    <w:rsid w:val="00025B70"/>
    <w:rsid w:val="00035B9A"/>
    <w:rsid w:val="0003749B"/>
    <w:rsid w:val="000376CE"/>
    <w:rsid w:val="00037E47"/>
    <w:rsid w:val="00037E5E"/>
    <w:rsid w:val="00040DAE"/>
    <w:rsid w:val="00041CED"/>
    <w:rsid w:val="00046071"/>
    <w:rsid w:val="000460A9"/>
    <w:rsid w:val="0004675B"/>
    <w:rsid w:val="0004738B"/>
    <w:rsid w:val="000529DB"/>
    <w:rsid w:val="00052A85"/>
    <w:rsid w:val="00054C05"/>
    <w:rsid w:val="00057D09"/>
    <w:rsid w:val="0006031D"/>
    <w:rsid w:val="00064B89"/>
    <w:rsid w:val="000704DA"/>
    <w:rsid w:val="0007119A"/>
    <w:rsid w:val="00071B35"/>
    <w:rsid w:val="00073933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83C41"/>
    <w:rsid w:val="000905E2"/>
    <w:rsid w:val="00093961"/>
    <w:rsid w:val="00097FDA"/>
    <w:rsid w:val="000A0682"/>
    <w:rsid w:val="000A0D84"/>
    <w:rsid w:val="000A1201"/>
    <w:rsid w:val="000A48A2"/>
    <w:rsid w:val="000B18E4"/>
    <w:rsid w:val="000B39B6"/>
    <w:rsid w:val="000B46EB"/>
    <w:rsid w:val="000B58A0"/>
    <w:rsid w:val="000C11E6"/>
    <w:rsid w:val="000C273A"/>
    <w:rsid w:val="000C2A0F"/>
    <w:rsid w:val="000C411F"/>
    <w:rsid w:val="000C613A"/>
    <w:rsid w:val="000C7F5B"/>
    <w:rsid w:val="000D17B4"/>
    <w:rsid w:val="000D23C1"/>
    <w:rsid w:val="000D3580"/>
    <w:rsid w:val="000E25AD"/>
    <w:rsid w:val="000F4035"/>
    <w:rsid w:val="000F58BC"/>
    <w:rsid w:val="000F6775"/>
    <w:rsid w:val="000F7AEB"/>
    <w:rsid w:val="000F7C40"/>
    <w:rsid w:val="00106A89"/>
    <w:rsid w:val="00107BD7"/>
    <w:rsid w:val="00110E3B"/>
    <w:rsid w:val="001169AC"/>
    <w:rsid w:val="001221A0"/>
    <w:rsid w:val="00124245"/>
    <w:rsid w:val="00131317"/>
    <w:rsid w:val="00132D2B"/>
    <w:rsid w:val="00134007"/>
    <w:rsid w:val="00134266"/>
    <w:rsid w:val="00134B14"/>
    <w:rsid w:val="00136D41"/>
    <w:rsid w:val="00140695"/>
    <w:rsid w:val="00140E49"/>
    <w:rsid w:val="00141091"/>
    <w:rsid w:val="00142FFB"/>
    <w:rsid w:val="00144488"/>
    <w:rsid w:val="001466AA"/>
    <w:rsid w:val="00156547"/>
    <w:rsid w:val="00157A7F"/>
    <w:rsid w:val="00161FA5"/>
    <w:rsid w:val="00164768"/>
    <w:rsid w:val="00164D3E"/>
    <w:rsid w:val="00167336"/>
    <w:rsid w:val="00172A62"/>
    <w:rsid w:val="00174377"/>
    <w:rsid w:val="0017728E"/>
    <w:rsid w:val="00177FFC"/>
    <w:rsid w:val="001808D1"/>
    <w:rsid w:val="00181BE7"/>
    <w:rsid w:val="001838FC"/>
    <w:rsid w:val="00187867"/>
    <w:rsid w:val="00195101"/>
    <w:rsid w:val="001972BA"/>
    <w:rsid w:val="001A6373"/>
    <w:rsid w:val="001A71FD"/>
    <w:rsid w:val="001B2E1B"/>
    <w:rsid w:val="001C4F6D"/>
    <w:rsid w:val="001C558E"/>
    <w:rsid w:val="001D1EFF"/>
    <w:rsid w:val="001D233F"/>
    <w:rsid w:val="001E3AA0"/>
    <w:rsid w:val="001F00C3"/>
    <w:rsid w:val="001F38E0"/>
    <w:rsid w:val="00201962"/>
    <w:rsid w:val="002051AB"/>
    <w:rsid w:val="002053CB"/>
    <w:rsid w:val="00206E5D"/>
    <w:rsid w:val="00212655"/>
    <w:rsid w:val="00212B42"/>
    <w:rsid w:val="0021324D"/>
    <w:rsid w:val="00213CE8"/>
    <w:rsid w:val="0021415F"/>
    <w:rsid w:val="00217464"/>
    <w:rsid w:val="00217FE3"/>
    <w:rsid w:val="00222D98"/>
    <w:rsid w:val="002237E9"/>
    <w:rsid w:val="00225D53"/>
    <w:rsid w:val="0023310F"/>
    <w:rsid w:val="002343D7"/>
    <w:rsid w:val="00242C42"/>
    <w:rsid w:val="00243CCD"/>
    <w:rsid w:val="00245194"/>
    <w:rsid w:val="00246121"/>
    <w:rsid w:val="00246B35"/>
    <w:rsid w:val="00246DC7"/>
    <w:rsid w:val="00247BB5"/>
    <w:rsid w:val="00251E11"/>
    <w:rsid w:val="0025345A"/>
    <w:rsid w:val="002536E3"/>
    <w:rsid w:val="002621A5"/>
    <w:rsid w:val="002626CA"/>
    <w:rsid w:val="002633A8"/>
    <w:rsid w:val="0026758B"/>
    <w:rsid w:val="002736B6"/>
    <w:rsid w:val="00274648"/>
    <w:rsid w:val="00276234"/>
    <w:rsid w:val="00283D2A"/>
    <w:rsid w:val="002849D9"/>
    <w:rsid w:val="002953CB"/>
    <w:rsid w:val="00297108"/>
    <w:rsid w:val="002A15F1"/>
    <w:rsid w:val="002A6BA9"/>
    <w:rsid w:val="002A7436"/>
    <w:rsid w:val="002B1F6A"/>
    <w:rsid w:val="002B233E"/>
    <w:rsid w:val="002B5C09"/>
    <w:rsid w:val="002C2948"/>
    <w:rsid w:val="002C3617"/>
    <w:rsid w:val="002C369A"/>
    <w:rsid w:val="002D228A"/>
    <w:rsid w:val="002D310D"/>
    <w:rsid w:val="002D5194"/>
    <w:rsid w:val="002E01F5"/>
    <w:rsid w:val="002E2F44"/>
    <w:rsid w:val="002E3B66"/>
    <w:rsid w:val="002E4E13"/>
    <w:rsid w:val="002E50D9"/>
    <w:rsid w:val="002E5B6D"/>
    <w:rsid w:val="002E6255"/>
    <w:rsid w:val="002E6614"/>
    <w:rsid w:val="002E66DF"/>
    <w:rsid w:val="002E7254"/>
    <w:rsid w:val="002F3A5F"/>
    <w:rsid w:val="002F412A"/>
    <w:rsid w:val="003003BF"/>
    <w:rsid w:val="0030224F"/>
    <w:rsid w:val="0030617C"/>
    <w:rsid w:val="00306F44"/>
    <w:rsid w:val="00311699"/>
    <w:rsid w:val="00311BFC"/>
    <w:rsid w:val="00315506"/>
    <w:rsid w:val="00317100"/>
    <w:rsid w:val="0032133E"/>
    <w:rsid w:val="00330758"/>
    <w:rsid w:val="00333CDD"/>
    <w:rsid w:val="00335159"/>
    <w:rsid w:val="003416AF"/>
    <w:rsid w:val="0034474C"/>
    <w:rsid w:val="003447F5"/>
    <w:rsid w:val="00347399"/>
    <w:rsid w:val="00350319"/>
    <w:rsid w:val="00350CAC"/>
    <w:rsid w:val="00357677"/>
    <w:rsid w:val="00357789"/>
    <w:rsid w:val="00360842"/>
    <w:rsid w:val="003623B5"/>
    <w:rsid w:val="00366D78"/>
    <w:rsid w:val="00373233"/>
    <w:rsid w:val="00375373"/>
    <w:rsid w:val="0037556A"/>
    <w:rsid w:val="003755E3"/>
    <w:rsid w:val="00375C38"/>
    <w:rsid w:val="00381A15"/>
    <w:rsid w:val="003821FC"/>
    <w:rsid w:val="00385609"/>
    <w:rsid w:val="00396BFF"/>
    <w:rsid w:val="003A06BE"/>
    <w:rsid w:val="003A3A36"/>
    <w:rsid w:val="003A5818"/>
    <w:rsid w:val="003A599F"/>
    <w:rsid w:val="003A59F3"/>
    <w:rsid w:val="003B0871"/>
    <w:rsid w:val="003B2640"/>
    <w:rsid w:val="003B6669"/>
    <w:rsid w:val="003B7BC8"/>
    <w:rsid w:val="003C023B"/>
    <w:rsid w:val="003C13B8"/>
    <w:rsid w:val="003C266A"/>
    <w:rsid w:val="003C3955"/>
    <w:rsid w:val="003C4977"/>
    <w:rsid w:val="003C4A59"/>
    <w:rsid w:val="003C5B88"/>
    <w:rsid w:val="003D011B"/>
    <w:rsid w:val="003D4121"/>
    <w:rsid w:val="003D4F20"/>
    <w:rsid w:val="003D504A"/>
    <w:rsid w:val="003E20A7"/>
    <w:rsid w:val="003E5542"/>
    <w:rsid w:val="003F025E"/>
    <w:rsid w:val="003F11F4"/>
    <w:rsid w:val="003F13B4"/>
    <w:rsid w:val="003F2392"/>
    <w:rsid w:val="003F30B9"/>
    <w:rsid w:val="003F73A7"/>
    <w:rsid w:val="0040035A"/>
    <w:rsid w:val="00400867"/>
    <w:rsid w:val="004012E8"/>
    <w:rsid w:val="004029E2"/>
    <w:rsid w:val="00404519"/>
    <w:rsid w:val="00405AD0"/>
    <w:rsid w:val="00410CF1"/>
    <w:rsid w:val="004118DE"/>
    <w:rsid w:val="00412AC2"/>
    <w:rsid w:val="00415726"/>
    <w:rsid w:val="004173E4"/>
    <w:rsid w:val="00417AF5"/>
    <w:rsid w:val="004205D6"/>
    <w:rsid w:val="0042101C"/>
    <w:rsid w:val="00422543"/>
    <w:rsid w:val="00423173"/>
    <w:rsid w:val="00427CFC"/>
    <w:rsid w:val="00431126"/>
    <w:rsid w:val="00436A9D"/>
    <w:rsid w:val="004417F3"/>
    <w:rsid w:val="004421C3"/>
    <w:rsid w:val="004424C4"/>
    <w:rsid w:val="0044427F"/>
    <w:rsid w:val="0044632C"/>
    <w:rsid w:val="00446C6E"/>
    <w:rsid w:val="00452F0F"/>
    <w:rsid w:val="00455289"/>
    <w:rsid w:val="00456F2A"/>
    <w:rsid w:val="0046170A"/>
    <w:rsid w:val="00464D70"/>
    <w:rsid w:val="00470AF0"/>
    <w:rsid w:val="00475985"/>
    <w:rsid w:val="0048004E"/>
    <w:rsid w:val="00480946"/>
    <w:rsid w:val="00480CD5"/>
    <w:rsid w:val="00481213"/>
    <w:rsid w:val="00481380"/>
    <w:rsid w:val="004872B8"/>
    <w:rsid w:val="004872D1"/>
    <w:rsid w:val="00492E98"/>
    <w:rsid w:val="004963D7"/>
    <w:rsid w:val="004972D4"/>
    <w:rsid w:val="004A152C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208E"/>
    <w:rsid w:val="004C4449"/>
    <w:rsid w:val="004C7844"/>
    <w:rsid w:val="004C7FEA"/>
    <w:rsid w:val="004D1491"/>
    <w:rsid w:val="004D3848"/>
    <w:rsid w:val="004D5F85"/>
    <w:rsid w:val="004E1451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13CD6"/>
    <w:rsid w:val="00513FE2"/>
    <w:rsid w:val="00514DB6"/>
    <w:rsid w:val="00516C59"/>
    <w:rsid w:val="0052407B"/>
    <w:rsid w:val="00524723"/>
    <w:rsid w:val="00524E84"/>
    <w:rsid w:val="005316F3"/>
    <w:rsid w:val="00533C7F"/>
    <w:rsid w:val="005353EC"/>
    <w:rsid w:val="00535538"/>
    <w:rsid w:val="00536D3E"/>
    <w:rsid w:val="00537770"/>
    <w:rsid w:val="00541B27"/>
    <w:rsid w:val="005516D1"/>
    <w:rsid w:val="00551C2B"/>
    <w:rsid w:val="00551C42"/>
    <w:rsid w:val="005526CC"/>
    <w:rsid w:val="005531C6"/>
    <w:rsid w:val="005545E5"/>
    <w:rsid w:val="005550FF"/>
    <w:rsid w:val="00556276"/>
    <w:rsid w:val="005604E6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604D"/>
    <w:rsid w:val="00587272"/>
    <w:rsid w:val="00591173"/>
    <w:rsid w:val="00592EA4"/>
    <w:rsid w:val="00593491"/>
    <w:rsid w:val="005947C6"/>
    <w:rsid w:val="0059748D"/>
    <w:rsid w:val="005A3CB8"/>
    <w:rsid w:val="005A6F5E"/>
    <w:rsid w:val="005A71E7"/>
    <w:rsid w:val="005B2599"/>
    <w:rsid w:val="005B31A6"/>
    <w:rsid w:val="005B6B73"/>
    <w:rsid w:val="005C0D0B"/>
    <w:rsid w:val="005C1700"/>
    <w:rsid w:val="005C2456"/>
    <w:rsid w:val="005C3F23"/>
    <w:rsid w:val="005C7BA2"/>
    <w:rsid w:val="005D3D77"/>
    <w:rsid w:val="005D4A8C"/>
    <w:rsid w:val="005D516E"/>
    <w:rsid w:val="005D5350"/>
    <w:rsid w:val="005D759F"/>
    <w:rsid w:val="005E3539"/>
    <w:rsid w:val="005E3A2F"/>
    <w:rsid w:val="005E4557"/>
    <w:rsid w:val="005E5820"/>
    <w:rsid w:val="005F0650"/>
    <w:rsid w:val="005F589E"/>
    <w:rsid w:val="005F5ADD"/>
    <w:rsid w:val="00602A40"/>
    <w:rsid w:val="00602D5B"/>
    <w:rsid w:val="0060343B"/>
    <w:rsid w:val="00606D33"/>
    <w:rsid w:val="006109C4"/>
    <w:rsid w:val="00610AC8"/>
    <w:rsid w:val="00611751"/>
    <w:rsid w:val="006151C6"/>
    <w:rsid w:val="00616F51"/>
    <w:rsid w:val="00621DCE"/>
    <w:rsid w:val="00622034"/>
    <w:rsid w:val="00622112"/>
    <w:rsid w:val="00622347"/>
    <w:rsid w:val="006271FF"/>
    <w:rsid w:val="0063146B"/>
    <w:rsid w:val="00631830"/>
    <w:rsid w:val="006322AD"/>
    <w:rsid w:val="006324ED"/>
    <w:rsid w:val="00634CA5"/>
    <w:rsid w:val="00637F24"/>
    <w:rsid w:val="0064164B"/>
    <w:rsid w:val="00641D6C"/>
    <w:rsid w:val="00642316"/>
    <w:rsid w:val="00642F1A"/>
    <w:rsid w:val="00643712"/>
    <w:rsid w:val="00644BDE"/>
    <w:rsid w:val="0064611D"/>
    <w:rsid w:val="00657266"/>
    <w:rsid w:val="0066228C"/>
    <w:rsid w:val="006645F9"/>
    <w:rsid w:val="00664B68"/>
    <w:rsid w:val="00666C19"/>
    <w:rsid w:val="00667FB1"/>
    <w:rsid w:val="00673C95"/>
    <w:rsid w:val="0067635B"/>
    <w:rsid w:val="00681CA4"/>
    <w:rsid w:val="00684DC5"/>
    <w:rsid w:val="006850B3"/>
    <w:rsid w:val="006852DD"/>
    <w:rsid w:val="006920F5"/>
    <w:rsid w:val="00693269"/>
    <w:rsid w:val="006957DF"/>
    <w:rsid w:val="006A159B"/>
    <w:rsid w:val="006A2658"/>
    <w:rsid w:val="006A3125"/>
    <w:rsid w:val="006A3F04"/>
    <w:rsid w:val="006A569C"/>
    <w:rsid w:val="006A6B86"/>
    <w:rsid w:val="006A6CA9"/>
    <w:rsid w:val="006B4BE7"/>
    <w:rsid w:val="006B6BA1"/>
    <w:rsid w:val="006C2E6B"/>
    <w:rsid w:val="006C2E81"/>
    <w:rsid w:val="006C36E3"/>
    <w:rsid w:val="006C5078"/>
    <w:rsid w:val="006E10BA"/>
    <w:rsid w:val="006E5AFD"/>
    <w:rsid w:val="006E7899"/>
    <w:rsid w:val="006F16E0"/>
    <w:rsid w:val="006F1F70"/>
    <w:rsid w:val="006F7F42"/>
    <w:rsid w:val="007007BA"/>
    <w:rsid w:val="007019B1"/>
    <w:rsid w:val="0070676A"/>
    <w:rsid w:val="0071091A"/>
    <w:rsid w:val="00710FED"/>
    <w:rsid w:val="0071414B"/>
    <w:rsid w:val="007158C3"/>
    <w:rsid w:val="007162DA"/>
    <w:rsid w:val="0071678E"/>
    <w:rsid w:val="00725B1F"/>
    <w:rsid w:val="00726B44"/>
    <w:rsid w:val="00726F59"/>
    <w:rsid w:val="00730A12"/>
    <w:rsid w:val="007336CB"/>
    <w:rsid w:val="00745325"/>
    <w:rsid w:val="00746563"/>
    <w:rsid w:val="00750080"/>
    <w:rsid w:val="00750C92"/>
    <w:rsid w:val="00751FF8"/>
    <w:rsid w:val="0075772C"/>
    <w:rsid w:val="00763454"/>
    <w:rsid w:val="00765279"/>
    <w:rsid w:val="007659E2"/>
    <w:rsid w:val="0076673D"/>
    <w:rsid w:val="007712CA"/>
    <w:rsid w:val="007730A7"/>
    <w:rsid w:val="007740F2"/>
    <w:rsid w:val="007745B5"/>
    <w:rsid w:val="00775493"/>
    <w:rsid w:val="00777015"/>
    <w:rsid w:val="00777A66"/>
    <w:rsid w:val="00780094"/>
    <w:rsid w:val="00781F25"/>
    <w:rsid w:val="00782DDE"/>
    <w:rsid w:val="00791B96"/>
    <w:rsid w:val="00794B95"/>
    <w:rsid w:val="007A0096"/>
    <w:rsid w:val="007A02AB"/>
    <w:rsid w:val="007B0739"/>
    <w:rsid w:val="007B2C8D"/>
    <w:rsid w:val="007B7A53"/>
    <w:rsid w:val="007C0F0D"/>
    <w:rsid w:val="007C3E26"/>
    <w:rsid w:val="007C5FA4"/>
    <w:rsid w:val="007D518C"/>
    <w:rsid w:val="007E0C83"/>
    <w:rsid w:val="007F0E7C"/>
    <w:rsid w:val="0080217A"/>
    <w:rsid w:val="00802665"/>
    <w:rsid w:val="00804DE7"/>
    <w:rsid w:val="008060E6"/>
    <w:rsid w:val="00806420"/>
    <w:rsid w:val="00812014"/>
    <w:rsid w:val="00816E5A"/>
    <w:rsid w:val="008175D6"/>
    <w:rsid w:val="00820F1F"/>
    <w:rsid w:val="00825EED"/>
    <w:rsid w:val="008269FB"/>
    <w:rsid w:val="00826E41"/>
    <w:rsid w:val="008279B1"/>
    <w:rsid w:val="00827DF3"/>
    <w:rsid w:val="008320B2"/>
    <w:rsid w:val="00832621"/>
    <w:rsid w:val="00832A78"/>
    <w:rsid w:val="00834A9D"/>
    <w:rsid w:val="00837B6D"/>
    <w:rsid w:val="00851E2A"/>
    <w:rsid w:val="00853E0F"/>
    <w:rsid w:val="00856AB0"/>
    <w:rsid w:val="008573B1"/>
    <w:rsid w:val="008601B8"/>
    <w:rsid w:val="00864D13"/>
    <w:rsid w:val="00865DBC"/>
    <w:rsid w:val="00866F83"/>
    <w:rsid w:val="00867C36"/>
    <w:rsid w:val="00867C9A"/>
    <w:rsid w:val="00877E1E"/>
    <w:rsid w:val="00881183"/>
    <w:rsid w:val="008830ED"/>
    <w:rsid w:val="00883FB0"/>
    <w:rsid w:val="00884405"/>
    <w:rsid w:val="008904A5"/>
    <w:rsid w:val="008912FB"/>
    <w:rsid w:val="008A52DF"/>
    <w:rsid w:val="008B29A8"/>
    <w:rsid w:val="008B4DE3"/>
    <w:rsid w:val="008B7645"/>
    <w:rsid w:val="008C66BE"/>
    <w:rsid w:val="008C7EF8"/>
    <w:rsid w:val="008D24CE"/>
    <w:rsid w:val="008D2FAD"/>
    <w:rsid w:val="008D7B2C"/>
    <w:rsid w:val="008E1957"/>
    <w:rsid w:val="008E4561"/>
    <w:rsid w:val="008E7D73"/>
    <w:rsid w:val="008F0AB0"/>
    <w:rsid w:val="008F0B33"/>
    <w:rsid w:val="008F260D"/>
    <w:rsid w:val="008F6D5F"/>
    <w:rsid w:val="0090019B"/>
    <w:rsid w:val="00900CAB"/>
    <w:rsid w:val="00900D10"/>
    <w:rsid w:val="00902E47"/>
    <w:rsid w:val="00903EC3"/>
    <w:rsid w:val="00905324"/>
    <w:rsid w:val="009061BD"/>
    <w:rsid w:val="00906704"/>
    <w:rsid w:val="00907521"/>
    <w:rsid w:val="009144ED"/>
    <w:rsid w:val="009213C0"/>
    <w:rsid w:val="00921636"/>
    <w:rsid w:val="00924CCB"/>
    <w:rsid w:val="009263AC"/>
    <w:rsid w:val="00927920"/>
    <w:rsid w:val="00927CE1"/>
    <w:rsid w:val="0093050D"/>
    <w:rsid w:val="00931B51"/>
    <w:rsid w:val="00942153"/>
    <w:rsid w:val="00943F7E"/>
    <w:rsid w:val="00945467"/>
    <w:rsid w:val="00946B1B"/>
    <w:rsid w:val="00950212"/>
    <w:rsid w:val="00952FFE"/>
    <w:rsid w:val="00956B89"/>
    <w:rsid w:val="009572EB"/>
    <w:rsid w:val="00960BC0"/>
    <w:rsid w:val="00962849"/>
    <w:rsid w:val="0096297E"/>
    <w:rsid w:val="009667A9"/>
    <w:rsid w:val="00967E24"/>
    <w:rsid w:val="009802B0"/>
    <w:rsid w:val="009809F8"/>
    <w:rsid w:val="00981448"/>
    <w:rsid w:val="0098334D"/>
    <w:rsid w:val="009852AF"/>
    <w:rsid w:val="009918F0"/>
    <w:rsid w:val="00992061"/>
    <w:rsid w:val="00995F8E"/>
    <w:rsid w:val="009A049B"/>
    <w:rsid w:val="009A1FD6"/>
    <w:rsid w:val="009B10B5"/>
    <w:rsid w:val="009B572A"/>
    <w:rsid w:val="009B5BF8"/>
    <w:rsid w:val="009C1F65"/>
    <w:rsid w:val="009C275D"/>
    <w:rsid w:val="009C392A"/>
    <w:rsid w:val="009C439D"/>
    <w:rsid w:val="009C46F5"/>
    <w:rsid w:val="009C4C14"/>
    <w:rsid w:val="009C6197"/>
    <w:rsid w:val="009C68AB"/>
    <w:rsid w:val="009D1A2E"/>
    <w:rsid w:val="009D30CE"/>
    <w:rsid w:val="009D3CBA"/>
    <w:rsid w:val="009D5566"/>
    <w:rsid w:val="009D5AF5"/>
    <w:rsid w:val="009E092F"/>
    <w:rsid w:val="009E0D47"/>
    <w:rsid w:val="009E2DD5"/>
    <w:rsid w:val="009E3A0A"/>
    <w:rsid w:val="009E47D4"/>
    <w:rsid w:val="009E4DB9"/>
    <w:rsid w:val="009F06D7"/>
    <w:rsid w:val="009F3C31"/>
    <w:rsid w:val="009F550D"/>
    <w:rsid w:val="009F62AA"/>
    <w:rsid w:val="009F6305"/>
    <w:rsid w:val="009F664D"/>
    <w:rsid w:val="009F67BE"/>
    <w:rsid w:val="00A01067"/>
    <w:rsid w:val="00A0289D"/>
    <w:rsid w:val="00A07107"/>
    <w:rsid w:val="00A07F7F"/>
    <w:rsid w:val="00A12961"/>
    <w:rsid w:val="00A12D28"/>
    <w:rsid w:val="00A153FD"/>
    <w:rsid w:val="00A1613B"/>
    <w:rsid w:val="00A16386"/>
    <w:rsid w:val="00A16F77"/>
    <w:rsid w:val="00A222C5"/>
    <w:rsid w:val="00A26BF7"/>
    <w:rsid w:val="00A27137"/>
    <w:rsid w:val="00A33624"/>
    <w:rsid w:val="00A339B2"/>
    <w:rsid w:val="00A34C95"/>
    <w:rsid w:val="00A35170"/>
    <w:rsid w:val="00A35392"/>
    <w:rsid w:val="00A35A53"/>
    <w:rsid w:val="00A35AC5"/>
    <w:rsid w:val="00A41CBC"/>
    <w:rsid w:val="00A42543"/>
    <w:rsid w:val="00A425ED"/>
    <w:rsid w:val="00A44029"/>
    <w:rsid w:val="00A46248"/>
    <w:rsid w:val="00A47023"/>
    <w:rsid w:val="00A54DB3"/>
    <w:rsid w:val="00A56DC8"/>
    <w:rsid w:val="00A56E27"/>
    <w:rsid w:val="00A60440"/>
    <w:rsid w:val="00A617A6"/>
    <w:rsid w:val="00A6183A"/>
    <w:rsid w:val="00A6562B"/>
    <w:rsid w:val="00A72ED2"/>
    <w:rsid w:val="00A7506C"/>
    <w:rsid w:val="00A8079E"/>
    <w:rsid w:val="00A84B87"/>
    <w:rsid w:val="00A85E7B"/>
    <w:rsid w:val="00A8728E"/>
    <w:rsid w:val="00A87316"/>
    <w:rsid w:val="00A876BE"/>
    <w:rsid w:val="00A90C9C"/>
    <w:rsid w:val="00AA1634"/>
    <w:rsid w:val="00AA5975"/>
    <w:rsid w:val="00AA5F4E"/>
    <w:rsid w:val="00AB3EA2"/>
    <w:rsid w:val="00AC01FD"/>
    <w:rsid w:val="00AC05A5"/>
    <w:rsid w:val="00AC0986"/>
    <w:rsid w:val="00AC37D7"/>
    <w:rsid w:val="00AC594C"/>
    <w:rsid w:val="00AC680A"/>
    <w:rsid w:val="00AC7C18"/>
    <w:rsid w:val="00AD60A6"/>
    <w:rsid w:val="00AE056C"/>
    <w:rsid w:val="00AE3467"/>
    <w:rsid w:val="00AE4469"/>
    <w:rsid w:val="00AE5BEC"/>
    <w:rsid w:val="00AF174C"/>
    <w:rsid w:val="00AF17A4"/>
    <w:rsid w:val="00AF381B"/>
    <w:rsid w:val="00AF3C3C"/>
    <w:rsid w:val="00AF434A"/>
    <w:rsid w:val="00AF4AEE"/>
    <w:rsid w:val="00AF5FAF"/>
    <w:rsid w:val="00AF6FF5"/>
    <w:rsid w:val="00AF7D72"/>
    <w:rsid w:val="00B02590"/>
    <w:rsid w:val="00B06504"/>
    <w:rsid w:val="00B06AC1"/>
    <w:rsid w:val="00B13FD9"/>
    <w:rsid w:val="00B161B3"/>
    <w:rsid w:val="00B20ECB"/>
    <w:rsid w:val="00B27A5D"/>
    <w:rsid w:val="00B32D74"/>
    <w:rsid w:val="00B3703E"/>
    <w:rsid w:val="00B41DD0"/>
    <w:rsid w:val="00B46F11"/>
    <w:rsid w:val="00B51ED6"/>
    <w:rsid w:val="00B54534"/>
    <w:rsid w:val="00B56069"/>
    <w:rsid w:val="00B61CBD"/>
    <w:rsid w:val="00B6308E"/>
    <w:rsid w:val="00B6648D"/>
    <w:rsid w:val="00B66530"/>
    <w:rsid w:val="00B674E3"/>
    <w:rsid w:val="00B676AE"/>
    <w:rsid w:val="00B806ED"/>
    <w:rsid w:val="00B824C5"/>
    <w:rsid w:val="00B839CC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B03A0"/>
    <w:rsid w:val="00BB1B53"/>
    <w:rsid w:val="00BB465A"/>
    <w:rsid w:val="00BB6962"/>
    <w:rsid w:val="00BB6D5C"/>
    <w:rsid w:val="00BB7737"/>
    <w:rsid w:val="00BB79D3"/>
    <w:rsid w:val="00BB7D7B"/>
    <w:rsid w:val="00BC0F49"/>
    <w:rsid w:val="00BC17A1"/>
    <w:rsid w:val="00BC2ADF"/>
    <w:rsid w:val="00BD2912"/>
    <w:rsid w:val="00BD5E4A"/>
    <w:rsid w:val="00BE0142"/>
    <w:rsid w:val="00BE0C2D"/>
    <w:rsid w:val="00BE0CB6"/>
    <w:rsid w:val="00BE1861"/>
    <w:rsid w:val="00BE57DE"/>
    <w:rsid w:val="00BE5A5C"/>
    <w:rsid w:val="00BE6F4C"/>
    <w:rsid w:val="00BE77BA"/>
    <w:rsid w:val="00BF1AED"/>
    <w:rsid w:val="00BF2435"/>
    <w:rsid w:val="00BF44AF"/>
    <w:rsid w:val="00C002CE"/>
    <w:rsid w:val="00C00EDA"/>
    <w:rsid w:val="00C01627"/>
    <w:rsid w:val="00C02093"/>
    <w:rsid w:val="00C02170"/>
    <w:rsid w:val="00C02C52"/>
    <w:rsid w:val="00C04452"/>
    <w:rsid w:val="00C0471B"/>
    <w:rsid w:val="00C0528E"/>
    <w:rsid w:val="00C12B22"/>
    <w:rsid w:val="00C158F2"/>
    <w:rsid w:val="00C16806"/>
    <w:rsid w:val="00C17AE5"/>
    <w:rsid w:val="00C17FAA"/>
    <w:rsid w:val="00C2262F"/>
    <w:rsid w:val="00C22DCB"/>
    <w:rsid w:val="00C238F0"/>
    <w:rsid w:val="00C23EF7"/>
    <w:rsid w:val="00C248CF"/>
    <w:rsid w:val="00C252F2"/>
    <w:rsid w:val="00C31326"/>
    <w:rsid w:val="00C32D99"/>
    <w:rsid w:val="00C32E19"/>
    <w:rsid w:val="00C32F0F"/>
    <w:rsid w:val="00C3310C"/>
    <w:rsid w:val="00C4003D"/>
    <w:rsid w:val="00C41150"/>
    <w:rsid w:val="00C413FA"/>
    <w:rsid w:val="00C42529"/>
    <w:rsid w:val="00C433F2"/>
    <w:rsid w:val="00C43DBD"/>
    <w:rsid w:val="00C45D88"/>
    <w:rsid w:val="00C47415"/>
    <w:rsid w:val="00C51662"/>
    <w:rsid w:val="00C53382"/>
    <w:rsid w:val="00C55B66"/>
    <w:rsid w:val="00C563E6"/>
    <w:rsid w:val="00C60117"/>
    <w:rsid w:val="00C641A6"/>
    <w:rsid w:val="00C66013"/>
    <w:rsid w:val="00C67ED3"/>
    <w:rsid w:val="00C701D9"/>
    <w:rsid w:val="00C712A5"/>
    <w:rsid w:val="00C7489E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4236"/>
    <w:rsid w:val="00C9701D"/>
    <w:rsid w:val="00CA2A1D"/>
    <w:rsid w:val="00CA405C"/>
    <w:rsid w:val="00CA4C79"/>
    <w:rsid w:val="00CB0810"/>
    <w:rsid w:val="00CB1F76"/>
    <w:rsid w:val="00CB37FD"/>
    <w:rsid w:val="00CB38C3"/>
    <w:rsid w:val="00CB4ABE"/>
    <w:rsid w:val="00CB5816"/>
    <w:rsid w:val="00CC0007"/>
    <w:rsid w:val="00CC1590"/>
    <w:rsid w:val="00CC1E58"/>
    <w:rsid w:val="00CC2056"/>
    <w:rsid w:val="00CC7CFB"/>
    <w:rsid w:val="00CD0662"/>
    <w:rsid w:val="00CE0438"/>
    <w:rsid w:val="00CE1E39"/>
    <w:rsid w:val="00CE41B8"/>
    <w:rsid w:val="00CF079C"/>
    <w:rsid w:val="00CF0E37"/>
    <w:rsid w:val="00CF3661"/>
    <w:rsid w:val="00CF5A37"/>
    <w:rsid w:val="00CF6267"/>
    <w:rsid w:val="00CF70F9"/>
    <w:rsid w:val="00CF7B7E"/>
    <w:rsid w:val="00D048C9"/>
    <w:rsid w:val="00D05117"/>
    <w:rsid w:val="00D05B1C"/>
    <w:rsid w:val="00D10559"/>
    <w:rsid w:val="00D11D8E"/>
    <w:rsid w:val="00D13FB4"/>
    <w:rsid w:val="00D146FD"/>
    <w:rsid w:val="00D14716"/>
    <w:rsid w:val="00D15D9D"/>
    <w:rsid w:val="00D16C7E"/>
    <w:rsid w:val="00D17F35"/>
    <w:rsid w:val="00D20D9B"/>
    <w:rsid w:val="00D230DB"/>
    <w:rsid w:val="00D24865"/>
    <w:rsid w:val="00D259A4"/>
    <w:rsid w:val="00D26728"/>
    <w:rsid w:val="00D273AA"/>
    <w:rsid w:val="00D302FC"/>
    <w:rsid w:val="00D31066"/>
    <w:rsid w:val="00D34328"/>
    <w:rsid w:val="00D462E5"/>
    <w:rsid w:val="00D46882"/>
    <w:rsid w:val="00D5035C"/>
    <w:rsid w:val="00D51617"/>
    <w:rsid w:val="00D52B02"/>
    <w:rsid w:val="00D57BAD"/>
    <w:rsid w:val="00D61BCB"/>
    <w:rsid w:val="00D6264C"/>
    <w:rsid w:val="00D63B51"/>
    <w:rsid w:val="00D640C4"/>
    <w:rsid w:val="00D646BF"/>
    <w:rsid w:val="00D67573"/>
    <w:rsid w:val="00D71D79"/>
    <w:rsid w:val="00D7204B"/>
    <w:rsid w:val="00D728F5"/>
    <w:rsid w:val="00D73925"/>
    <w:rsid w:val="00D8062F"/>
    <w:rsid w:val="00D80BAA"/>
    <w:rsid w:val="00D91998"/>
    <w:rsid w:val="00D94369"/>
    <w:rsid w:val="00D94A9C"/>
    <w:rsid w:val="00D961D0"/>
    <w:rsid w:val="00D97861"/>
    <w:rsid w:val="00DA2A56"/>
    <w:rsid w:val="00DA4490"/>
    <w:rsid w:val="00DA5CCC"/>
    <w:rsid w:val="00DA64FA"/>
    <w:rsid w:val="00DB4A43"/>
    <w:rsid w:val="00DB5C3C"/>
    <w:rsid w:val="00DB6F6D"/>
    <w:rsid w:val="00DB77CA"/>
    <w:rsid w:val="00DB7920"/>
    <w:rsid w:val="00DC0038"/>
    <w:rsid w:val="00DC1D63"/>
    <w:rsid w:val="00DC2298"/>
    <w:rsid w:val="00DC2870"/>
    <w:rsid w:val="00DC55A3"/>
    <w:rsid w:val="00DC5C93"/>
    <w:rsid w:val="00DD185C"/>
    <w:rsid w:val="00DD375F"/>
    <w:rsid w:val="00DE1534"/>
    <w:rsid w:val="00DE4372"/>
    <w:rsid w:val="00DF0237"/>
    <w:rsid w:val="00E0073A"/>
    <w:rsid w:val="00E01BC2"/>
    <w:rsid w:val="00E0574D"/>
    <w:rsid w:val="00E07712"/>
    <w:rsid w:val="00E11DA1"/>
    <w:rsid w:val="00E12954"/>
    <w:rsid w:val="00E14961"/>
    <w:rsid w:val="00E171D5"/>
    <w:rsid w:val="00E20D5C"/>
    <w:rsid w:val="00E303FC"/>
    <w:rsid w:val="00E32B9A"/>
    <w:rsid w:val="00E335FD"/>
    <w:rsid w:val="00E33D48"/>
    <w:rsid w:val="00E358F9"/>
    <w:rsid w:val="00E363C4"/>
    <w:rsid w:val="00E3687E"/>
    <w:rsid w:val="00E3773F"/>
    <w:rsid w:val="00E45B06"/>
    <w:rsid w:val="00E51F99"/>
    <w:rsid w:val="00E51FAE"/>
    <w:rsid w:val="00E527B8"/>
    <w:rsid w:val="00E52E17"/>
    <w:rsid w:val="00E53AE9"/>
    <w:rsid w:val="00E553CE"/>
    <w:rsid w:val="00E63353"/>
    <w:rsid w:val="00E6379E"/>
    <w:rsid w:val="00E642B4"/>
    <w:rsid w:val="00E647FB"/>
    <w:rsid w:val="00E65D40"/>
    <w:rsid w:val="00E72090"/>
    <w:rsid w:val="00E724F0"/>
    <w:rsid w:val="00E72B78"/>
    <w:rsid w:val="00E744FB"/>
    <w:rsid w:val="00E75215"/>
    <w:rsid w:val="00E768C2"/>
    <w:rsid w:val="00E777E7"/>
    <w:rsid w:val="00E811AC"/>
    <w:rsid w:val="00E926CF"/>
    <w:rsid w:val="00E945D0"/>
    <w:rsid w:val="00E94A96"/>
    <w:rsid w:val="00E96BC1"/>
    <w:rsid w:val="00E97301"/>
    <w:rsid w:val="00E9737D"/>
    <w:rsid w:val="00EA0C23"/>
    <w:rsid w:val="00EA4C4E"/>
    <w:rsid w:val="00EA61AE"/>
    <w:rsid w:val="00EA6DD4"/>
    <w:rsid w:val="00EB2AB7"/>
    <w:rsid w:val="00EB36A9"/>
    <w:rsid w:val="00EB74A7"/>
    <w:rsid w:val="00EC14C5"/>
    <w:rsid w:val="00ED00EA"/>
    <w:rsid w:val="00ED0275"/>
    <w:rsid w:val="00ED2285"/>
    <w:rsid w:val="00ED2A06"/>
    <w:rsid w:val="00ED2E00"/>
    <w:rsid w:val="00ED3E41"/>
    <w:rsid w:val="00ED77E9"/>
    <w:rsid w:val="00EE432B"/>
    <w:rsid w:val="00EE4682"/>
    <w:rsid w:val="00EE5E4A"/>
    <w:rsid w:val="00EE642C"/>
    <w:rsid w:val="00EE6538"/>
    <w:rsid w:val="00EE6E15"/>
    <w:rsid w:val="00EF17A5"/>
    <w:rsid w:val="00EF320B"/>
    <w:rsid w:val="00EF46A6"/>
    <w:rsid w:val="00F02BD5"/>
    <w:rsid w:val="00F04FDE"/>
    <w:rsid w:val="00F129FF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40016"/>
    <w:rsid w:val="00F4035D"/>
    <w:rsid w:val="00F40560"/>
    <w:rsid w:val="00F43BE1"/>
    <w:rsid w:val="00F4540D"/>
    <w:rsid w:val="00F46DB3"/>
    <w:rsid w:val="00F50685"/>
    <w:rsid w:val="00F50732"/>
    <w:rsid w:val="00F5438B"/>
    <w:rsid w:val="00F57D22"/>
    <w:rsid w:val="00F61B15"/>
    <w:rsid w:val="00F63253"/>
    <w:rsid w:val="00F6366A"/>
    <w:rsid w:val="00F645DF"/>
    <w:rsid w:val="00F66895"/>
    <w:rsid w:val="00F70E2F"/>
    <w:rsid w:val="00F75210"/>
    <w:rsid w:val="00F807D0"/>
    <w:rsid w:val="00F824DA"/>
    <w:rsid w:val="00F96756"/>
    <w:rsid w:val="00FA0480"/>
    <w:rsid w:val="00FA47F0"/>
    <w:rsid w:val="00FA55EC"/>
    <w:rsid w:val="00FB171B"/>
    <w:rsid w:val="00FB28FB"/>
    <w:rsid w:val="00FB3232"/>
    <w:rsid w:val="00FB3690"/>
    <w:rsid w:val="00FC0121"/>
    <w:rsid w:val="00FC176D"/>
    <w:rsid w:val="00FC26AC"/>
    <w:rsid w:val="00FC4218"/>
    <w:rsid w:val="00FC4365"/>
    <w:rsid w:val="00FC639A"/>
    <w:rsid w:val="00FD1304"/>
    <w:rsid w:val="00FD16BC"/>
    <w:rsid w:val="00FD1A95"/>
    <w:rsid w:val="00FD473F"/>
    <w:rsid w:val="00FD64B3"/>
    <w:rsid w:val="00FE4A9A"/>
    <w:rsid w:val="00FE50CB"/>
    <w:rsid w:val="00FF5C2B"/>
    <w:rsid w:val="00FF7339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5ADA-9EBE-4D6C-84BC-BDC993E1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2</cp:revision>
  <cp:lastPrinted>2017-01-09T13:52:00Z</cp:lastPrinted>
  <dcterms:created xsi:type="dcterms:W3CDTF">2017-01-13T15:08:00Z</dcterms:created>
  <dcterms:modified xsi:type="dcterms:W3CDTF">2017-01-13T15:08:00Z</dcterms:modified>
</cp:coreProperties>
</file>