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57D" w:rsidRPr="009D29F5" w:rsidRDefault="00B903DC" w:rsidP="007D46E5">
      <w:pPr>
        <w:pStyle w:val="text20ptBL"/>
        <w:contextualSpacing/>
        <w:jc w:val="center"/>
        <w:outlineLvl w:val="0"/>
        <w:rPr>
          <w:rFonts w:asciiTheme="minorHAnsi" w:hAnsiTheme="minorHAnsi"/>
          <w:i w:val="0"/>
          <w:sz w:val="22"/>
          <w:szCs w:val="22"/>
          <w:u w:val="single"/>
        </w:rPr>
      </w:pPr>
      <w:r w:rsidRPr="009D29F5">
        <w:rPr>
          <w:rFonts w:asciiTheme="minorHAnsi" w:hAnsiTheme="minorHAnsi"/>
          <w:i w:val="0"/>
          <w:sz w:val="22"/>
          <w:szCs w:val="22"/>
          <w:u w:val="single"/>
        </w:rPr>
        <w:t>Practice Transformation</w:t>
      </w:r>
      <w:r w:rsidR="001A157D" w:rsidRPr="009D29F5">
        <w:rPr>
          <w:rFonts w:asciiTheme="minorHAnsi" w:hAnsiTheme="minorHAnsi"/>
          <w:i w:val="0"/>
          <w:sz w:val="22"/>
          <w:szCs w:val="22"/>
          <w:u w:val="single"/>
        </w:rPr>
        <w:t xml:space="preserve"> </w:t>
      </w:r>
      <w:r w:rsidR="00275141" w:rsidRPr="009D29F5">
        <w:rPr>
          <w:rFonts w:asciiTheme="minorHAnsi" w:hAnsiTheme="minorHAnsi"/>
          <w:i w:val="0"/>
          <w:sz w:val="22"/>
          <w:szCs w:val="22"/>
          <w:u w:val="single"/>
        </w:rPr>
        <w:t xml:space="preserve">Committee </w:t>
      </w:r>
    </w:p>
    <w:p w:rsidR="007E45E2" w:rsidRPr="009D29F5" w:rsidRDefault="00D51528" w:rsidP="007D46E5">
      <w:pPr>
        <w:pStyle w:val="text20ptBL"/>
        <w:contextualSpacing/>
        <w:jc w:val="center"/>
        <w:outlineLvl w:val="0"/>
        <w:rPr>
          <w:rFonts w:asciiTheme="minorHAnsi" w:hAnsiTheme="minorHAnsi"/>
          <w:i w:val="0"/>
          <w:sz w:val="22"/>
          <w:szCs w:val="22"/>
          <w:u w:val="single"/>
        </w:rPr>
      </w:pPr>
      <w:r>
        <w:rPr>
          <w:rFonts w:asciiTheme="minorHAnsi" w:hAnsiTheme="minorHAnsi"/>
          <w:i w:val="0"/>
          <w:sz w:val="22"/>
          <w:szCs w:val="22"/>
          <w:u w:val="single"/>
        </w:rPr>
        <w:t>Minutes</w:t>
      </w:r>
    </w:p>
    <w:p w:rsidR="006E7899" w:rsidRPr="009D29F5" w:rsidRDefault="006E7899" w:rsidP="007D46E5">
      <w:pPr>
        <w:pStyle w:val="text20ptBL"/>
        <w:contextualSpacing/>
        <w:jc w:val="center"/>
        <w:outlineLvl w:val="0"/>
        <w:rPr>
          <w:rFonts w:asciiTheme="minorHAnsi" w:hAnsiTheme="minorHAnsi"/>
          <w:i w:val="0"/>
          <w:sz w:val="22"/>
          <w:szCs w:val="22"/>
          <w:u w:val="single"/>
        </w:rPr>
      </w:pPr>
    </w:p>
    <w:tbl>
      <w:tblPr>
        <w:tblW w:w="15067" w:type="dxa"/>
        <w:jc w:val="center"/>
        <w:tblLayout w:type="fixed"/>
        <w:tblLook w:val="0000" w:firstRow="0" w:lastRow="0" w:firstColumn="0" w:lastColumn="0" w:noHBand="0" w:noVBand="0"/>
      </w:tblPr>
      <w:tblGrid>
        <w:gridCol w:w="417"/>
        <w:gridCol w:w="1897"/>
        <w:gridCol w:w="3503"/>
        <w:gridCol w:w="2617"/>
        <w:gridCol w:w="270"/>
        <w:gridCol w:w="3240"/>
        <w:gridCol w:w="713"/>
        <w:gridCol w:w="2410"/>
      </w:tblGrid>
      <w:tr w:rsidR="009D29F5" w:rsidRPr="009D29F5" w:rsidTr="00EB6315">
        <w:trPr>
          <w:trHeight w:val="335"/>
          <w:jc w:val="center"/>
        </w:trPr>
        <w:tc>
          <w:tcPr>
            <w:tcW w:w="5817" w:type="dxa"/>
            <w:gridSpan w:val="3"/>
          </w:tcPr>
          <w:p w:rsidR="006E7899" w:rsidRPr="009D29F5" w:rsidRDefault="006E7899" w:rsidP="009D29F5">
            <w:pPr>
              <w:pStyle w:val="tbltxt9ptbL"/>
              <w:tabs>
                <w:tab w:val="left" w:pos="5259"/>
              </w:tabs>
              <w:spacing w:before="120"/>
              <w:contextualSpacing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Date</w:t>
            </w:r>
            <w:r w:rsidRPr="009D29F5">
              <w:rPr>
                <w:rFonts w:asciiTheme="minorHAnsi" w:hAnsiTheme="minorHAnsi"/>
                <w:b w:val="0"/>
                <w:sz w:val="22"/>
                <w:szCs w:val="22"/>
              </w:rPr>
              <w:t xml:space="preserve">:  </w:t>
            </w:r>
            <w:r w:rsidR="008C31BE" w:rsidRPr="009D29F5">
              <w:rPr>
                <w:rFonts w:asciiTheme="minorHAnsi" w:hAnsiTheme="minorHAnsi"/>
                <w:b w:val="0"/>
                <w:sz w:val="22"/>
                <w:szCs w:val="22"/>
              </w:rPr>
              <w:t>Thursday</w:t>
            </w:r>
            <w:r w:rsidR="00387A82" w:rsidRPr="009D29F5">
              <w:rPr>
                <w:rFonts w:asciiTheme="minorHAnsi" w:hAnsiTheme="minorHAnsi"/>
                <w:b w:val="0"/>
                <w:sz w:val="22"/>
                <w:szCs w:val="22"/>
              </w:rPr>
              <w:t>,</w:t>
            </w:r>
            <w:r w:rsidR="002C1143" w:rsidRPr="009D29F5">
              <w:rPr>
                <w:rFonts w:asciiTheme="minorHAnsi" w:hAnsiTheme="minorHAnsi"/>
                <w:b w:val="0"/>
                <w:sz w:val="22"/>
                <w:szCs w:val="22"/>
              </w:rPr>
              <w:t xml:space="preserve"> </w:t>
            </w:r>
            <w:r w:rsidR="009D29F5" w:rsidRPr="009D29F5">
              <w:rPr>
                <w:rFonts w:asciiTheme="minorHAnsi" w:hAnsiTheme="minorHAnsi"/>
                <w:b w:val="0"/>
                <w:sz w:val="22"/>
                <w:szCs w:val="22"/>
              </w:rPr>
              <w:t>January 21, 2016</w:t>
            </w:r>
            <w:r w:rsidR="002C1143" w:rsidRPr="009D29F5">
              <w:rPr>
                <w:rFonts w:asciiTheme="minorHAnsi" w:hAnsiTheme="minorHAnsi"/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2887" w:type="dxa"/>
            <w:gridSpan w:val="2"/>
          </w:tcPr>
          <w:p w:rsidR="006E7899" w:rsidRPr="009D29F5" w:rsidRDefault="006E7899" w:rsidP="007D46E5">
            <w:pPr>
              <w:pStyle w:val="tbltxt9pt"/>
              <w:spacing w:before="120"/>
              <w:ind w:left="144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53" w:type="dxa"/>
            <w:gridSpan w:val="2"/>
          </w:tcPr>
          <w:p w:rsidR="006E7899" w:rsidRPr="009D29F5" w:rsidRDefault="00E60460" w:rsidP="005A2D57">
            <w:pPr>
              <w:pStyle w:val="tbltxt9ptbL"/>
              <w:spacing w:before="120"/>
              <w:contextualSpacing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Start/End Time</w:t>
            </w:r>
            <w:r w:rsidRPr="009D29F5">
              <w:rPr>
                <w:rFonts w:asciiTheme="minorHAnsi" w:hAnsiTheme="minorHAnsi"/>
                <w:b w:val="0"/>
                <w:sz w:val="22"/>
                <w:szCs w:val="22"/>
              </w:rPr>
              <w:t xml:space="preserve">: </w:t>
            </w:r>
            <w:r w:rsidR="00A34FEC" w:rsidRPr="009D29F5">
              <w:rPr>
                <w:rFonts w:asciiTheme="minorHAnsi" w:hAnsiTheme="minorHAnsi"/>
                <w:b w:val="0"/>
                <w:sz w:val="22"/>
                <w:szCs w:val="22"/>
              </w:rPr>
              <w:t>7:30 to 9:0</w:t>
            </w:r>
            <w:r w:rsidR="006E7899" w:rsidRPr="009D29F5">
              <w:rPr>
                <w:rFonts w:asciiTheme="minorHAnsi" w:hAnsiTheme="minorHAnsi"/>
                <w:b w:val="0"/>
                <w:sz w:val="22"/>
                <w:szCs w:val="22"/>
              </w:rPr>
              <w:t>0 am</w:t>
            </w:r>
          </w:p>
        </w:tc>
        <w:tc>
          <w:tcPr>
            <w:tcW w:w="2410" w:type="dxa"/>
          </w:tcPr>
          <w:p w:rsidR="006E7899" w:rsidRPr="009D29F5" w:rsidRDefault="006E7899" w:rsidP="007D46E5">
            <w:pPr>
              <w:pStyle w:val="tbltxt9pt"/>
              <w:spacing w:before="120"/>
              <w:ind w:left="144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D29F5" w:rsidRPr="009D29F5" w:rsidTr="00EB6315">
        <w:trPr>
          <w:trHeight w:val="540"/>
          <w:jc w:val="center"/>
        </w:trPr>
        <w:tc>
          <w:tcPr>
            <w:tcW w:w="5817" w:type="dxa"/>
            <w:gridSpan w:val="3"/>
          </w:tcPr>
          <w:p w:rsidR="00EC1EE3" w:rsidRPr="009D29F5" w:rsidRDefault="00EC1EE3" w:rsidP="00CA76E5">
            <w:pPr>
              <w:ind w:left="1569" w:hanging="1569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b/>
                <w:sz w:val="22"/>
                <w:szCs w:val="22"/>
              </w:rPr>
              <w:t>Meeting Location</w:t>
            </w:r>
            <w:r w:rsidRPr="009D29F5">
              <w:rPr>
                <w:rFonts w:asciiTheme="minorHAnsi" w:hAnsiTheme="minorHAnsi" w:cs="Arial"/>
                <w:sz w:val="22"/>
                <w:szCs w:val="22"/>
              </w:rPr>
              <w:t>:  Washington Conference Room, RIQI</w:t>
            </w:r>
            <w:r w:rsidRPr="009D29F5">
              <w:rPr>
                <w:rFonts w:asciiTheme="minorHAnsi" w:hAnsiTheme="minorHAnsi" w:cs="Arial"/>
                <w:sz w:val="22"/>
                <w:szCs w:val="22"/>
              </w:rPr>
              <w:br/>
              <w:t xml:space="preserve">    50 Holden Street, Providence, RI 02908</w:t>
            </w:r>
          </w:p>
        </w:tc>
        <w:tc>
          <w:tcPr>
            <w:tcW w:w="2887" w:type="dxa"/>
            <w:gridSpan w:val="2"/>
          </w:tcPr>
          <w:p w:rsidR="00EC1EE3" w:rsidRPr="009D29F5" w:rsidRDefault="00EC1EE3" w:rsidP="00CA76E5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363" w:type="dxa"/>
            <w:gridSpan w:val="3"/>
            <w:tcBorders>
              <w:bottom w:val="single" w:sz="4" w:space="0" w:color="auto"/>
            </w:tcBorders>
          </w:tcPr>
          <w:p w:rsidR="00EC1EE3" w:rsidRPr="009D29F5" w:rsidRDefault="00EC1EE3" w:rsidP="00AE57CD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b/>
                <w:sz w:val="22"/>
                <w:szCs w:val="22"/>
              </w:rPr>
              <w:t>Call-in number</w:t>
            </w:r>
            <w:r w:rsidRPr="009D29F5">
              <w:rPr>
                <w:rFonts w:asciiTheme="minorHAnsi" w:hAnsiTheme="minorHAnsi" w:cs="Arial"/>
                <w:sz w:val="22"/>
                <w:szCs w:val="22"/>
              </w:rPr>
              <w:t xml:space="preserve">: 508-856-8222      </w:t>
            </w:r>
            <w:r w:rsidRPr="009D29F5">
              <w:rPr>
                <w:rFonts w:asciiTheme="minorHAnsi" w:hAnsiTheme="minorHAnsi" w:cs="Arial"/>
                <w:b/>
                <w:sz w:val="22"/>
                <w:szCs w:val="22"/>
              </w:rPr>
              <w:t>Code</w:t>
            </w:r>
            <w:r w:rsidRPr="009D29F5">
              <w:rPr>
                <w:rFonts w:asciiTheme="minorHAnsi" w:hAnsiTheme="minorHAnsi" w:cs="Arial"/>
                <w:sz w:val="22"/>
                <w:szCs w:val="22"/>
              </w:rPr>
              <w:t xml:space="preserve">: </w:t>
            </w:r>
            <w:r w:rsidR="00AE57CD">
              <w:rPr>
                <w:rFonts w:asciiTheme="minorHAnsi" w:hAnsiTheme="minorHAnsi" w:cs="Arial"/>
                <w:sz w:val="22"/>
                <w:szCs w:val="22"/>
              </w:rPr>
              <w:t>2525</w:t>
            </w:r>
            <w:r w:rsidRPr="009D29F5">
              <w:rPr>
                <w:rFonts w:asciiTheme="minorHAnsi" w:hAnsiTheme="minorHAnsi" w:cs="Arial"/>
                <w:sz w:val="22"/>
                <w:szCs w:val="22"/>
              </w:rPr>
              <w:t xml:space="preserve"> (host: </w:t>
            </w:r>
            <w:r w:rsidR="00AE57CD">
              <w:rPr>
                <w:rFonts w:asciiTheme="minorHAnsi" w:hAnsiTheme="minorHAnsi" w:cs="Arial"/>
                <w:sz w:val="22"/>
                <w:szCs w:val="22"/>
              </w:rPr>
              <w:t>2116</w:t>
            </w:r>
            <w:r w:rsidRPr="009D29F5">
              <w:rPr>
                <w:rFonts w:asciiTheme="minorHAnsi" w:hAnsiTheme="minorHAnsi" w:cs="Arial"/>
                <w:sz w:val="22"/>
                <w:szCs w:val="22"/>
              </w:rPr>
              <w:t>)</w:t>
            </w:r>
          </w:p>
        </w:tc>
      </w:tr>
      <w:tr w:rsidR="009D29F5" w:rsidRPr="009D29F5" w:rsidTr="00EB6315">
        <w:trPr>
          <w:trHeight w:val="251"/>
          <w:jc w:val="center"/>
        </w:trPr>
        <w:tc>
          <w:tcPr>
            <w:tcW w:w="8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:rsidR="006E7899" w:rsidRPr="009D29F5" w:rsidRDefault="007D46E5" w:rsidP="007D46E5">
            <w:pPr>
              <w:pStyle w:val="tbltxt9ptbL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  <w:u w:val="single"/>
              </w:rPr>
              <w:t>Meeting Information</w:t>
            </w:r>
            <w:r w:rsidR="006E7899" w:rsidRPr="009D29F5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7899" w:rsidRPr="009D29F5" w:rsidRDefault="006E7899" w:rsidP="007D46E5">
            <w:pPr>
              <w:pStyle w:val="tbltxt9ptbL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6E7899" w:rsidRPr="009D29F5" w:rsidRDefault="00F663EC" w:rsidP="007579A2">
            <w:pPr>
              <w:contextualSpacing/>
              <w:jc w:val="center"/>
              <w:rPr>
                <w:rFonts w:asciiTheme="minorHAnsi" w:hAnsiTheme="minorHAnsi" w:cs="Arial"/>
                <w:b/>
                <w:sz w:val="22"/>
                <w:szCs w:val="22"/>
                <w:u w:val="single"/>
              </w:rPr>
            </w:pPr>
            <w:r w:rsidRPr="009D29F5">
              <w:rPr>
                <w:rFonts w:asciiTheme="minorHAnsi" w:hAnsiTheme="minorHAnsi" w:cs="Arial"/>
                <w:b/>
                <w:sz w:val="22"/>
                <w:szCs w:val="22"/>
                <w:u w:val="single"/>
              </w:rPr>
              <w:t>Co-Chairs and Speakers</w:t>
            </w:r>
          </w:p>
        </w:tc>
      </w:tr>
      <w:tr w:rsidR="009D29F5" w:rsidRPr="009D29F5" w:rsidTr="00EB6315">
        <w:trPr>
          <w:trHeight w:hRule="exact" w:val="289"/>
          <w:jc w:val="center"/>
        </w:trPr>
        <w:tc>
          <w:tcPr>
            <w:tcW w:w="843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279" w:rsidRDefault="009D29F5" w:rsidP="005603F9">
            <w:pPr>
              <w:spacing w:after="120"/>
              <w:contextualSpacing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Meeting Purpose</w:t>
            </w:r>
            <w:r w:rsidR="00EC1EE3" w:rsidRPr="009D29F5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:rsidR="00EC1EE3" w:rsidRPr="00B65279" w:rsidRDefault="00B65279" w:rsidP="00B65279">
            <w:pPr>
              <w:spacing w:after="120"/>
              <w:contextualSpacing/>
              <w:jc w:val="both"/>
              <w:rPr>
                <w:rFonts w:asciiTheme="minorHAnsi" w:hAnsiTheme="minorHAnsi"/>
              </w:rPr>
            </w:pPr>
            <w:r w:rsidRPr="00B65279">
              <w:rPr>
                <w:rFonts w:asciiTheme="minorHAnsi" w:hAnsiTheme="minorHAnsi"/>
              </w:rPr>
              <w:t>T</w:t>
            </w:r>
            <w:r w:rsidR="009D29F5" w:rsidRPr="00B65279">
              <w:rPr>
                <w:rFonts w:asciiTheme="minorHAnsi" w:hAnsiTheme="minorHAnsi"/>
              </w:rPr>
              <w:t>o take a deep dive into the PCMH-Kids Common Contract, highlighting the similarities and differences</w:t>
            </w:r>
            <w:r w:rsidR="00AE57CD" w:rsidRPr="00B65279">
              <w:rPr>
                <w:rFonts w:asciiTheme="minorHAnsi" w:hAnsiTheme="minorHAnsi"/>
              </w:rPr>
              <w:t xml:space="preserve"> between the adult CTC contract and</w:t>
            </w:r>
            <w:r w:rsidR="009D29F5" w:rsidRPr="00B65279">
              <w:rPr>
                <w:rFonts w:asciiTheme="minorHAnsi" w:hAnsiTheme="minorHAnsi"/>
              </w:rPr>
              <w:t xml:space="preserve"> th</w:t>
            </w:r>
            <w:r w:rsidR="00AE57CD" w:rsidRPr="00B65279">
              <w:rPr>
                <w:rFonts w:asciiTheme="minorHAnsi" w:hAnsiTheme="minorHAnsi"/>
              </w:rPr>
              <w:t>e OHIC Care Transformation Plan</w:t>
            </w:r>
            <w:r w:rsidR="009D29F5" w:rsidRPr="00B65279">
              <w:rPr>
                <w:rFonts w:asciiTheme="minorHAnsi" w:hAnsiTheme="minorHAnsi"/>
              </w:rPr>
              <w:t>. We will also allow time for new practices to share how they are starting this work and experienced practices to share their experience and lessons learned from beginning the transformation process</w:t>
            </w:r>
          </w:p>
          <w:p w:rsidR="00EC1EE3" w:rsidRPr="009D29F5" w:rsidRDefault="00EC1EE3" w:rsidP="005603F9">
            <w:pPr>
              <w:spacing w:after="120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  <w:p w:rsidR="002570AA" w:rsidRDefault="009D29F5" w:rsidP="009D29F5">
            <w:pPr>
              <w:contextualSpacing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Attachments/handouts</w:t>
            </w:r>
          </w:p>
          <w:p w:rsidR="00AE57CD" w:rsidRDefault="00AE57CD" w:rsidP="00AE57CD">
            <w:pPr>
              <w:pStyle w:val="ListParagraph"/>
              <w:numPr>
                <w:ilvl w:val="0"/>
                <w:numId w:val="33"/>
              </w:numPr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PPT on PCMH-Kids Common Contract</w:t>
            </w:r>
          </w:p>
          <w:p w:rsidR="00AE57CD" w:rsidRDefault="00AE57CD" w:rsidP="00AE57CD">
            <w:pPr>
              <w:pStyle w:val="ListParagraph"/>
              <w:numPr>
                <w:ilvl w:val="0"/>
                <w:numId w:val="33"/>
              </w:numPr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OHIC Care Transformation Plan Draft</w:t>
            </w:r>
          </w:p>
          <w:p w:rsidR="00AE57CD" w:rsidRDefault="00AE57CD" w:rsidP="00AE57CD">
            <w:pPr>
              <w:pStyle w:val="ListParagraph"/>
              <w:numPr>
                <w:ilvl w:val="0"/>
                <w:numId w:val="33"/>
              </w:numPr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OHIC Cost Containment Strategies Crosswalk</w:t>
            </w:r>
          </w:p>
          <w:p w:rsidR="00AE57CD" w:rsidRPr="00AE57CD" w:rsidRDefault="00AE57CD" w:rsidP="00B65279">
            <w:pPr>
              <w:pStyle w:val="ListParagraph"/>
              <w:contextualSpacing/>
              <w:rPr>
                <w:rFonts w:asciiTheme="minorHAnsi" w:hAnsiTheme="minorHAnsi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bL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EE3" w:rsidRPr="009D29F5" w:rsidRDefault="00EC1EE3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sz w:val="22"/>
                <w:szCs w:val="22"/>
              </w:rPr>
              <w:t xml:space="preserve">Andrea Galgay, Co-Chair </w:t>
            </w:r>
          </w:p>
          <w:p w:rsidR="00EC1EE3" w:rsidRPr="009D29F5" w:rsidRDefault="00EC1EE3" w:rsidP="00F663EC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sz w:val="22"/>
                <w:szCs w:val="22"/>
              </w:rPr>
              <w:t>Joanna Brown, Co-Chair</w:t>
            </w:r>
          </w:p>
          <w:p w:rsidR="002C1143" w:rsidRPr="009D29F5" w:rsidRDefault="009D29F5" w:rsidP="00F663EC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Hannah Hakim, PCMH-Kids</w:t>
            </w:r>
          </w:p>
          <w:p w:rsidR="00EC1EE3" w:rsidRDefault="0007788F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Deb Hurwitz</w:t>
            </w:r>
            <w:r w:rsidR="00B65279">
              <w:rPr>
                <w:rFonts w:asciiTheme="minorHAnsi" w:hAnsiTheme="minorHAnsi" w:cs="Arial"/>
                <w:sz w:val="22"/>
                <w:szCs w:val="22"/>
              </w:rPr>
              <w:t>,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CTC </w:t>
            </w:r>
          </w:p>
          <w:p w:rsidR="0007788F" w:rsidRDefault="0007788F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Pano Yeracaris</w:t>
            </w:r>
            <w:r w:rsidR="00B65279">
              <w:rPr>
                <w:rFonts w:asciiTheme="minorHAnsi" w:hAnsiTheme="minorHAnsi" w:cs="Arial"/>
                <w:sz w:val="22"/>
                <w:szCs w:val="22"/>
              </w:rPr>
              <w:t>,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CTC </w:t>
            </w:r>
          </w:p>
          <w:p w:rsidR="0007788F" w:rsidRDefault="0007788F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Susanne Campbell</w:t>
            </w:r>
            <w:r w:rsidR="00B65279">
              <w:rPr>
                <w:rFonts w:asciiTheme="minorHAnsi" w:hAnsiTheme="minorHAnsi" w:cs="Arial"/>
                <w:sz w:val="22"/>
                <w:szCs w:val="22"/>
              </w:rPr>
              <w:t>,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CTC </w:t>
            </w:r>
          </w:p>
          <w:p w:rsidR="0007788F" w:rsidRDefault="0007788F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Candice Brown</w:t>
            </w:r>
            <w:r w:rsidR="00B65279">
              <w:rPr>
                <w:rFonts w:asciiTheme="minorHAnsi" w:hAnsiTheme="minorHAnsi" w:cs="Arial"/>
                <w:sz w:val="22"/>
                <w:szCs w:val="22"/>
              </w:rPr>
              <w:t>,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CTC </w:t>
            </w:r>
          </w:p>
          <w:p w:rsidR="00B65279" w:rsidRDefault="00B65279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Suzanne Herzberg, Brown</w:t>
            </w:r>
          </w:p>
          <w:p w:rsidR="00B65279" w:rsidRDefault="00B65279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Cameron Grant, Brown</w:t>
            </w:r>
          </w:p>
          <w:p w:rsidR="00B65279" w:rsidRPr="009D29F5" w:rsidRDefault="00B65279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Chrystal Boza, BCBSRI</w:t>
            </w:r>
          </w:p>
          <w:p w:rsidR="00EC1EE3" w:rsidRDefault="00B65279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Jackie Lefebvre, BCBSRI</w:t>
            </w:r>
          </w:p>
          <w:p w:rsidR="00B65279" w:rsidRDefault="00B65279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Heidi Perreault, BCBSRI</w:t>
            </w:r>
          </w:p>
          <w:p w:rsidR="00B65279" w:rsidRDefault="00B65279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Victoria Lamoureux, Thundermist</w:t>
            </w:r>
          </w:p>
          <w:p w:rsidR="00B65279" w:rsidRPr="009D29F5" w:rsidRDefault="00B65279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1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4CFE" w:rsidRPr="009D29F5" w:rsidRDefault="00B65279" w:rsidP="00EC1EE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Lois Teitz, CCAP</w:t>
            </w:r>
          </w:p>
          <w:p w:rsidR="00EC1EE3" w:rsidRPr="009D29F5" w:rsidRDefault="00EC1EE3" w:rsidP="00AE46D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D29F5" w:rsidRPr="009D29F5" w:rsidTr="00EB6315">
        <w:trPr>
          <w:trHeight w:hRule="exact" w:val="3358"/>
          <w:jc w:val="center"/>
        </w:trPr>
        <w:tc>
          <w:tcPr>
            <w:tcW w:w="843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bL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bL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1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D29F5" w:rsidRPr="009D29F5" w:rsidTr="00EC1E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  <w:tblHeader/>
          <w:jc w:val="center"/>
        </w:trPr>
        <w:tc>
          <w:tcPr>
            <w:tcW w:w="150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:rsidR="006E7899" w:rsidRPr="009D29F5" w:rsidRDefault="006E7899" w:rsidP="007D46E5">
            <w:pPr>
              <w:pStyle w:val="Subtitle"/>
              <w:contextualSpacing/>
              <w:jc w:val="left"/>
              <w:rPr>
                <w:rFonts w:asciiTheme="minorHAnsi" w:hAnsiTheme="minorHAnsi"/>
                <w:szCs w:val="22"/>
              </w:rPr>
            </w:pPr>
          </w:p>
        </w:tc>
      </w:tr>
      <w:tr w:rsidR="009D29F5" w:rsidRPr="009D29F5" w:rsidTr="00EC1E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3"/>
          <w:tblHeader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bc"/>
              <w:contextualSpacing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#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CA76E5">
            <w:pPr>
              <w:pStyle w:val="tbltxt9ptbc"/>
              <w:contextualSpacing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 xml:space="preserve">Owner / Time </w:t>
            </w:r>
          </w:p>
        </w:tc>
        <w:tc>
          <w:tcPr>
            <w:tcW w:w="127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bc"/>
              <w:contextualSpacing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Topic</w:t>
            </w:r>
          </w:p>
        </w:tc>
      </w:tr>
      <w:tr w:rsidR="009D29F5" w:rsidRPr="009D29F5" w:rsidTr="00EC1E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1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F25363">
            <w:pPr>
              <w:pStyle w:val="tbltxt9pt"/>
              <w:numPr>
                <w:ilvl w:val="0"/>
                <w:numId w:val="21"/>
              </w:num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sz w:val="22"/>
                <w:szCs w:val="22"/>
              </w:rPr>
              <w:t>J Brown</w:t>
            </w:r>
          </w:p>
          <w:p w:rsidR="00EC1EE3" w:rsidRPr="009D29F5" w:rsidRDefault="00EC1EE3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sz w:val="22"/>
                <w:szCs w:val="22"/>
              </w:rPr>
              <w:t>A Galgay</w:t>
            </w:r>
          </w:p>
          <w:p w:rsidR="00EC1EE3" w:rsidRPr="009D29F5" w:rsidRDefault="009D29F5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5</w:t>
            </w:r>
            <w:r w:rsidR="00EC1EE3" w:rsidRPr="009D29F5">
              <w:rPr>
                <w:rFonts w:asciiTheme="minorHAnsi" w:hAnsiTheme="minorHAnsi" w:cs="Arial"/>
                <w:sz w:val="22"/>
                <w:szCs w:val="22"/>
              </w:rPr>
              <w:t xml:space="preserve"> minutes</w:t>
            </w:r>
          </w:p>
        </w:tc>
        <w:tc>
          <w:tcPr>
            <w:tcW w:w="127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F25363">
            <w:pPr>
              <w:contextualSpacing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b/>
                <w:sz w:val="22"/>
                <w:szCs w:val="22"/>
              </w:rPr>
              <w:t>Welcome, introductions, and review of agenda</w:t>
            </w:r>
          </w:p>
          <w:p w:rsidR="00EC1EE3" w:rsidRPr="0030714B" w:rsidRDefault="00EC1EE3" w:rsidP="0030714B">
            <w:pPr>
              <w:pStyle w:val="ListParagraph"/>
              <w:numPr>
                <w:ilvl w:val="0"/>
                <w:numId w:val="36"/>
              </w:numPr>
              <w:spacing w:after="120"/>
              <w:contextualSpacing/>
              <w:rPr>
                <w:rFonts w:asciiTheme="minorHAnsi" w:hAnsiTheme="minorHAnsi" w:cs="Arial"/>
              </w:rPr>
            </w:pPr>
            <w:r w:rsidRPr="0030714B">
              <w:rPr>
                <w:rFonts w:asciiTheme="minorHAnsi" w:hAnsiTheme="minorHAnsi" w:cs="Arial"/>
              </w:rPr>
              <w:t>Respect for RIQI: noise level after meetings and directions to bathrooms</w:t>
            </w:r>
          </w:p>
          <w:p w:rsidR="009D29F5" w:rsidRPr="009D29F5" w:rsidRDefault="009D29F5" w:rsidP="00F25363">
            <w:pPr>
              <w:spacing w:after="120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7625A" w:rsidRPr="009D29F5" w:rsidTr="00EC1E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1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25A" w:rsidRPr="009D29F5" w:rsidRDefault="0077625A" w:rsidP="00F25363">
            <w:pPr>
              <w:pStyle w:val="tbltxt9pt"/>
              <w:numPr>
                <w:ilvl w:val="0"/>
                <w:numId w:val="21"/>
              </w:num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25A" w:rsidRDefault="0077625A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P Yeracaris </w:t>
            </w:r>
          </w:p>
          <w:p w:rsidR="00AE57CD" w:rsidRDefault="00AE57CD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B Lange</w:t>
            </w:r>
          </w:p>
          <w:p w:rsidR="0077625A" w:rsidRPr="009D29F5" w:rsidRDefault="0077625A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5 minutes </w:t>
            </w:r>
          </w:p>
        </w:tc>
        <w:tc>
          <w:tcPr>
            <w:tcW w:w="127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25A" w:rsidRDefault="0077625A" w:rsidP="00F25363">
            <w:pPr>
              <w:contextualSpacing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Welcome to the CTC </w:t>
            </w:r>
          </w:p>
          <w:p w:rsidR="00625E76" w:rsidRDefault="003105CB" w:rsidP="003105CB">
            <w:pPr>
              <w:pStyle w:val="NoSpacing"/>
              <w:numPr>
                <w:ilvl w:val="0"/>
                <w:numId w:val="36"/>
              </w:numPr>
            </w:pPr>
            <w:r>
              <w:t xml:space="preserve">Take action(s) </w:t>
            </w:r>
            <w:r w:rsidR="002E4F67">
              <w:t xml:space="preserve">based on us </w:t>
            </w:r>
            <w:r w:rsidR="000D3FD3">
              <w:t>now</w:t>
            </w:r>
            <w:r w:rsidR="002E4F67">
              <w:t xml:space="preserve"> having</w:t>
            </w:r>
            <w:r>
              <w:t xml:space="preserve"> the</w:t>
            </w:r>
            <w:r w:rsidR="000D3FD3">
              <w:t xml:space="preserve"> data to sup</w:t>
            </w:r>
            <w:r>
              <w:t>port the determinants of health</w:t>
            </w:r>
          </w:p>
          <w:p w:rsidR="002E4F67" w:rsidRDefault="002E4F67" w:rsidP="003105CB">
            <w:pPr>
              <w:pStyle w:val="NoSpacing"/>
              <w:numPr>
                <w:ilvl w:val="0"/>
                <w:numId w:val="36"/>
              </w:numPr>
            </w:pPr>
            <w:r>
              <w:t>What does it take to transform care? OHIC gives us a guide post</w:t>
            </w:r>
            <w:r w:rsidR="00A23C50">
              <w:t xml:space="preserve"> – RI has an opportunity to focus on strengthening primary care, and with our Affordability Standards we have a framework</w:t>
            </w:r>
          </w:p>
          <w:p w:rsidR="002E4F67" w:rsidRDefault="002E4F67" w:rsidP="0040071A">
            <w:pPr>
              <w:pStyle w:val="NoSpacing"/>
              <w:numPr>
                <w:ilvl w:val="0"/>
                <w:numId w:val="36"/>
              </w:numPr>
            </w:pPr>
            <w:r>
              <w:t xml:space="preserve">Bring </w:t>
            </w:r>
            <w:r w:rsidR="00A23C50">
              <w:t>back the</w:t>
            </w:r>
            <w:r>
              <w:t xml:space="preserve"> joy to work</w:t>
            </w:r>
            <w:r w:rsidR="0040071A">
              <w:t xml:space="preserve"> –</w:t>
            </w:r>
            <w:r w:rsidR="00E26470">
              <w:t xml:space="preserve"> </w:t>
            </w:r>
            <w:r w:rsidR="0040071A">
              <w:t>and finance and sustain team based care</w:t>
            </w:r>
          </w:p>
          <w:p w:rsidR="00EB6315" w:rsidRPr="009D29F5" w:rsidRDefault="00EB6315" w:rsidP="00EB6315">
            <w:pPr>
              <w:pStyle w:val="NoSpacing"/>
              <w:ind w:left="720"/>
            </w:pPr>
          </w:p>
        </w:tc>
      </w:tr>
      <w:tr w:rsidR="009D29F5" w:rsidRPr="009D29F5" w:rsidTr="009D29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2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F25363">
            <w:pPr>
              <w:pStyle w:val="tbltxt9pt"/>
              <w:numPr>
                <w:ilvl w:val="0"/>
                <w:numId w:val="21"/>
              </w:num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9F5" w:rsidRPr="009D29F5" w:rsidRDefault="00B93B2B" w:rsidP="009D29F5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9D29F5" w:rsidRPr="009D29F5">
              <w:rPr>
                <w:rFonts w:asciiTheme="minorHAnsi" w:hAnsiTheme="minorHAnsi" w:cs="Arial"/>
                <w:sz w:val="22"/>
                <w:szCs w:val="22"/>
              </w:rPr>
              <w:t>J Brown</w:t>
            </w:r>
          </w:p>
          <w:p w:rsidR="009D29F5" w:rsidRPr="009D29F5" w:rsidRDefault="009D29F5" w:rsidP="009D29F5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sz w:val="22"/>
                <w:szCs w:val="22"/>
              </w:rPr>
              <w:t>A Galgay</w:t>
            </w:r>
          </w:p>
          <w:p w:rsidR="00574543" w:rsidRPr="009D29F5" w:rsidRDefault="009D29F5" w:rsidP="009D29F5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5</w:t>
            </w:r>
            <w:r w:rsidRPr="009D29F5">
              <w:rPr>
                <w:rFonts w:asciiTheme="minorHAnsi" w:hAnsiTheme="minorHAnsi" w:cs="Arial"/>
                <w:sz w:val="22"/>
                <w:szCs w:val="22"/>
              </w:rPr>
              <w:t xml:space="preserve"> minutes</w:t>
            </w:r>
          </w:p>
        </w:tc>
        <w:tc>
          <w:tcPr>
            <w:tcW w:w="127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143" w:rsidRPr="0030714B" w:rsidRDefault="009D29F5" w:rsidP="0030714B">
            <w:pPr>
              <w:pStyle w:val="NoSpacing"/>
              <w:rPr>
                <w:b/>
              </w:rPr>
            </w:pPr>
            <w:r w:rsidRPr="0030714B">
              <w:rPr>
                <w:b/>
              </w:rPr>
              <w:t>Purpose of Practice Transformation Committee</w:t>
            </w:r>
          </w:p>
          <w:p w:rsidR="0030714B" w:rsidRDefault="0030714B" w:rsidP="0030714B">
            <w:pPr>
              <w:pStyle w:val="NoSpacing"/>
              <w:numPr>
                <w:ilvl w:val="0"/>
                <w:numId w:val="36"/>
              </w:numPr>
            </w:pPr>
            <w:r>
              <w:t xml:space="preserve">Open Discussion to provide </w:t>
            </w:r>
            <w:r w:rsidRPr="0030714B">
              <w:t xml:space="preserve">updates, information, and best practice sharing </w:t>
            </w:r>
          </w:p>
          <w:p w:rsidR="0030714B" w:rsidRDefault="0030714B" w:rsidP="0030714B">
            <w:pPr>
              <w:pStyle w:val="NoSpacing"/>
              <w:numPr>
                <w:ilvl w:val="1"/>
                <w:numId w:val="36"/>
              </w:numPr>
            </w:pPr>
            <w:r>
              <w:t>Agenda has open space to address any audience questions, interests, concerns – inform Chairs and/or Hannah, accordingly</w:t>
            </w:r>
          </w:p>
          <w:p w:rsidR="00887227" w:rsidRDefault="000D3FD3" w:rsidP="0030714B">
            <w:pPr>
              <w:pStyle w:val="NoSpacing"/>
              <w:numPr>
                <w:ilvl w:val="1"/>
                <w:numId w:val="36"/>
              </w:numPr>
            </w:pPr>
            <w:r>
              <w:t xml:space="preserve">Chairs would like both Adult and Peds to attend this monthly meeting, but there will be monthly meetings with best practice topic specific to pediatrics </w:t>
            </w:r>
          </w:p>
          <w:p w:rsidR="00625E76" w:rsidRPr="009D29F5" w:rsidRDefault="000D3FD3" w:rsidP="00EB08C7">
            <w:pPr>
              <w:pStyle w:val="NoSpacing"/>
              <w:numPr>
                <w:ilvl w:val="1"/>
                <w:numId w:val="36"/>
              </w:numPr>
            </w:pPr>
            <w:r>
              <w:t xml:space="preserve">The intention of the Chairs is not to lecture to the group, they want to learn from the group and have the group learn from </w:t>
            </w:r>
            <w:r>
              <w:lastRenderedPageBreak/>
              <w:t xml:space="preserve">each other  </w:t>
            </w:r>
          </w:p>
        </w:tc>
      </w:tr>
      <w:tr w:rsidR="009D29F5" w:rsidRPr="009D29F5" w:rsidTr="00EC1E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F25363">
            <w:pPr>
              <w:pStyle w:val="tbltxt9pt"/>
              <w:numPr>
                <w:ilvl w:val="0"/>
                <w:numId w:val="21"/>
              </w:num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9F5" w:rsidRDefault="009D29F5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H Hakim</w:t>
            </w:r>
          </w:p>
          <w:p w:rsidR="002C15D5" w:rsidRPr="009D29F5" w:rsidRDefault="00E07C61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40</w:t>
            </w:r>
            <w:r w:rsidR="009D29F5">
              <w:rPr>
                <w:rFonts w:asciiTheme="minorHAnsi" w:hAnsiTheme="minorHAnsi" w:cs="Arial"/>
                <w:sz w:val="22"/>
                <w:szCs w:val="22"/>
              </w:rPr>
              <w:t xml:space="preserve"> minutes</w:t>
            </w:r>
            <w:r w:rsidR="002C15D5" w:rsidRPr="009D29F5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  <w:tc>
          <w:tcPr>
            <w:tcW w:w="127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CE" w:rsidRDefault="003E3ECE" w:rsidP="0030714B">
            <w:pPr>
              <w:pStyle w:val="NoSpacing"/>
            </w:pPr>
            <w:r>
              <w:t xml:space="preserve">Please click on the following PowerPoint Presentation to view: </w:t>
            </w:r>
            <w:r w:rsidRPr="003E3ECE">
              <w:object w:dxaOrig="7183" w:dyaOrig="5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pt;height:24.75pt" o:ole="">
                  <v:imagedata r:id="rId9" o:title=""/>
                </v:shape>
                <o:OLEObject Type="Embed" ProgID="PowerPoint.Show.8" ShapeID="_x0000_i1025" DrawAspect="Content" ObjectID="_1514886783" r:id="rId10"/>
              </w:object>
            </w:r>
          </w:p>
          <w:p w:rsidR="009D29F5" w:rsidRPr="003E3ECE" w:rsidRDefault="009D29F5" w:rsidP="0030714B">
            <w:pPr>
              <w:pStyle w:val="NoSpacing"/>
              <w:rPr>
                <w:rFonts w:eastAsiaTheme="minorHAnsi"/>
                <w:b/>
              </w:rPr>
            </w:pPr>
            <w:r w:rsidRPr="003E3ECE">
              <w:rPr>
                <w:b/>
              </w:rPr>
              <w:t xml:space="preserve">Review PCMH-Kids Common Contract </w:t>
            </w:r>
            <w:r w:rsidR="003E3ECE" w:rsidRPr="003E3ECE">
              <w:rPr>
                <w:b/>
              </w:rPr>
              <w:t xml:space="preserve">(called “CTC Agreement for PCMH Kids) </w:t>
            </w:r>
            <w:r w:rsidRPr="003E3ECE">
              <w:rPr>
                <w:b/>
              </w:rPr>
              <w:t>and compare to</w:t>
            </w:r>
            <w:r w:rsidR="003E3ECE" w:rsidRPr="003E3ECE">
              <w:rPr>
                <w:b/>
              </w:rPr>
              <w:t xml:space="preserve"> </w:t>
            </w:r>
            <w:r w:rsidRPr="003E3ECE">
              <w:rPr>
                <w:rFonts w:eastAsiaTheme="minorHAnsi"/>
                <w:b/>
              </w:rPr>
              <w:t>CTC Developmental Contract</w:t>
            </w:r>
          </w:p>
          <w:p w:rsidR="00A15867" w:rsidRDefault="00A15867" w:rsidP="003E3ECE">
            <w:pPr>
              <w:pStyle w:val="NoSpacing"/>
              <w:numPr>
                <w:ilvl w:val="0"/>
                <w:numId w:val="36"/>
              </w:numPr>
              <w:rPr>
                <w:rFonts w:eastAsiaTheme="minorHAnsi"/>
              </w:rPr>
            </w:pPr>
            <w:r>
              <w:rPr>
                <w:rFonts w:eastAsiaTheme="minorHAnsi"/>
              </w:rPr>
              <w:t>Range of practices from Beginner to Advanced have been accepted into PCMH since Jan 1, 2016</w:t>
            </w:r>
          </w:p>
          <w:p w:rsidR="00E30DB7" w:rsidRDefault="00A15867" w:rsidP="003E3ECE">
            <w:pPr>
              <w:pStyle w:val="NoSpacing"/>
              <w:numPr>
                <w:ilvl w:val="0"/>
                <w:numId w:val="36"/>
              </w:numPr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73 Practices in CTC contract </w:t>
            </w:r>
            <w:r w:rsidRPr="00A15867">
              <w:rPr>
                <w:rFonts w:eastAsiaTheme="minorHAnsi"/>
              </w:rPr>
              <w:sym w:font="Wingdings" w:char="F0E0"/>
            </w:r>
            <w:r>
              <w:rPr>
                <w:rFonts w:eastAsiaTheme="minorHAnsi"/>
              </w:rPr>
              <w:t xml:space="preserve"> 9 are in PCMH Kids contract </w:t>
            </w:r>
            <w:r w:rsidRPr="00A15867">
              <w:rPr>
                <w:rFonts w:eastAsiaTheme="minorHAnsi"/>
              </w:rPr>
              <w:sym w:font="Wingdings" w:char="F0E0"/>
            </w:r>
            <w:r>
              <w:rPr>
                <w:rFonts w:eastAsiaTheme="minorHAnsi"/>
              </w:rPr>
              <w:t xml:space="preserve"> 2 Practices overlap between the two</w:t>
            </w:r>
          </w:p>
          <w:p w:rsidR="00E30DB7" w:rsidRDefault="00E30DB7" w:rsidP="003E3ECE">
            <w:pPr>
              <w:pStyle w:val="NoSpacing"/>
              <w:numPr>
                <w:ilvl w:val="0"/>
                <w:numId w:val="36"/>
              </w:numPr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CTC has 4-year Developmental Contract for Practices to work through to Advanced – PCMH Kids has 3-Year Contract </w:t>
            </w:r>
          </w:p>
          <w:p w:rsidR="00E802D9" w:rsidRDefault="00E802D9" w:rsidP="00E802D9">
            <w:pPr>
              <w:pStyle w:val="NoSpacing"/>
              <w:numPr>
                <w:ilvl w:val="1"/>
                <w:numId w:val="36"/>
              </w:numPr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OHIC has Affordability Standards for </w:t>
            </w:r>
            <w:r w:rsidR="006214FF">
              <w:rPr>
                <w:rFonts w:eastAsiaTheme="minorHAnsi"/>
              </w:rPr>
              <w:t xml:space="preserve">Advanced </w:t>
            </w:r>
            <w:r w:rsidR="00E72FCC">
              <w:rPr>
                <w:rFonts w:eastAsiaTheme="minorHAnsi"/>
              </w:rPr>
              <w:t xml:space="preserve">PCMH Practices re: </w:t>
            </w:r>
            <w:r>
              <w:rPr>
                <w:rFonts w:eastAsiaTheme="minorHAnsi"/>
              </w:rPr>
              <w:t xml:space="preserve">ongoing payment </w:t>
            </w:r>
            <w:r w:rsidR="00E72FCC">
              <w:rPr>
                <w:rFonts w:eastAsiaTheme="minorHAnsi"/>
              </w:rPr>
              <w:t>&amp; support after 3-</w:t>
            </w:r>
            <w:r>
              <w:rPr>
                <w:rFonts w:eastAsiaTheme="minorHAnsi"/>
              </w:rPr>
              <w:t>year timeframe</w:t>
            </w:r>
          </w:p>
          <w:p w:rsidR="003E3ECE" w:rsidRDefault="00E30DB7" w:rsidP="003E3ECE">
            <w:pPr>
              <w:pStyle w:val="NoSpacing"/>
              <w:numPr>
                <w:ilvl w:val="0"/>
                <w:numId w:val="36"/>
              </w:numPr>
              <w:rPr>
                <w:rFonts w:eastAsiaTheme="minorHAnsi"/>
              </w:rPr>
            </w:pPr>
            <w:r>
              <w:rPr>
                <w:rFonts w:eastAsiaTheme="minorHAnsi"/>
              </w:rPr>
              <w:t>Most of the changes were made in the Attachments</w:t>
            </w:r>
            <w:r w:rsidR="00A15867">
              <w:rPr>
                <w:rFonts w:eastAsiaTheme="minorHAnsi"/>
              </w:rPr>
              <w:t xml:space="preserve"> </w:t>
            </w:r>
          </w:p>
          <w:p w:rsidR="006214FF" w:rsidRDefault="006214FF" w:rsidP="006214FF">
            <w:pPr>
              <w:pStyle w:val="NoSpacing"/>
              <w:numPr>
                <w:ilvl w:val="1"/>
                <w:numId w:val="36"/>
              </w:numPr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Providers – important to timely respond to quarterly requests for information as this information is sent to the Payers that review Practice Attributions </w:t>
            </w:r>
            <w:r w:rsidRPr="006214FF">
              <w:rPr>
                <w:rFonts w:eastAsiaTheme="minorHAnsi"/>
              </w:rPr>
              <w:sym w:font="Wingdings" w:char="F0E0"/>
            </w:r>
            <w:r>
              <w:rPr>
                <w:rFonts w:eastAsiaTheme="minorHAnsi"/>
              </w:rPr>
              <w:t xml:space="preserve"> for which Practice payments are based</w:t>
            </w:r>
          </w:p>
          <w:p w:rsidR="00624C2B" w:rsidRDefault="00CD71E4" w:rsidP="006214FF">
            <w:pPr>
              <w:pStyle w:val="NoSpacing"/>
              <w:numPr>
                <w:ilvl w:val="1"/>
                <w:numId w:val="36"/>
              </w:numPr>
              <w:rPr>
                <w:rFonts w:eastAsiaTheme="minorHAnsi"/>
              </w:rPr>
            </w:pPr>
            <w:r>
              <w:rPr>
                <w:rFonts w:eastAsiaTheme="minorHAnsi"/>
              </w:rPr>
              <w:t>CAHPS Feedback is it is ‘not useful; meaningless to Practice’</w:t>
            </w:r>
          </w:p>
          <w:p w:rsidR="00CD71E4" w:rsidRDefault="00CD71E4" w:rsidP="00CD71E4">
            <w:pPr>
              <w:pStyle w:val="NoSpacing"/>
              <w:numPr>
                <w:ilvl w:val="2"/>
                <w:numId w:val="36"/>
              </w:numPr>
              <w:rPr>
                <w:rFonts w:eastAsiaTheme="minorHAnsi"/>
              </w:rPr>
            </w:pPr>
            <w:r>
              <w:rPr>
                <w:rFonts w:eastAsiaTheme="minorHAnsi"/>
              </w:rPr>
              <w:t>Alternative to this Survey is How’s Your Health, as it is immediately actionable</w:t>
            </w:r>
          </w:p>
          <w:p w:rsidR="00CD71E4" w:rsidRDefault="00CD71E4" w:rsidP="00CD71E4">
            <w:pPr>
              <w:pStyle w:val="NoSpacing"/>
              <w:numPr>
                <w:ilvl w:val="2"/>
                <w:numId w:val="36"/>
              </w:numPr>
              <w:rPr>
                <w:rFonts w:eastAsiaTheme="minorHAnsi"/>
              </w:rPr>
            </w:pPr>
            <w:r>
              <w:rPr>
                <w:rFonts w:eastAsiaTheme="minorHAnsi"/>
              </w:rPr>
              <w:t>CTC is working with Dr. Ho</w:t>
            </w:r>
            <w:r w:rsidR="00A350B1">
              <w:rPr>
                <w:rFonts w:eastAsiaTheme="minorHAnsi"/>
              </w:rPr>
              <w:t xml:space="preserve"> and other small practices</w:t>
            </w:r>
            <w:r>
              <w:rPr>
                <w:rFonts w:eastAsiaTheme="minorHAnsi"/>
              </w:rPr>
              <w:t xml:space="preserve"> to implement a plan to </w:t>
            </w:r>
            <w:r w:rsidR="00FB5252">
              <w:rPr>
                <w:rFonts w:eastAsiaTheme="minorHAnsi"/>
              </w:rPr>
              <w:t>weave CAHPS into</w:t>
            </w:r>
            <w:r>
              <w:rPr>
                <w:rFonts w:eastAsiaTheme="minorHAnsi"/>
              </w:rPr>
              <w:t xml:space="preserve"> How’s Your Health</w:t>
            </w:r>
          </w:p>
          <w:p w:rsidR="00AD5475" w:rsidRPr="00E772BB" w:rsidRDefault="00360B19" w:rsidP="00AD5475">
            <w:pPr>
              <w:pStyle w:val="NoSpacing"/>
              <w:numPr>
                <w:ilvl w:val="3"/>
                <w:numId w:val="36"/>
              </w:numPr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Please click </w:t>
            </w:r>
            <w:r w:rsidR="00AD5475">
              <w:rPr>
                <w:rFonts w:eastAsiaTheme="minorHAnsi"/>
              </w:rPr>
              <w:t>John Wasson</w:t>
            </w:r>
            <w:r w:rsidR="00FB5252">
              <w:rPr>
                <w:rFonts w:eastAsiaTheme="minorHAnsi"/>
              </w:rPr>
              <w:t xml:space="preserve">’s </w:t>
            </w:r>
            <w:r w:rsidR="00AD5475">
              <w:rPr>
                <w:rFonts w:eastAsiaTheme="minorHAnsi"/>
              </w:rPr>
              <w:t>PowerPoint</w:t>
            </w:r>
            <w:r w:rsidR="00DE2B2D">
              <w:rPr>
                <w:rFonts w:eastAsiaTheme="minorHAnsi"/>
              </w:rPr>
              <w:t xml:space="preserve"> from Breakfast of Champion Meeting</w:t>
            </w:r>
            <w:r w:rsidR="00AD5475">
              <w:rPr>
                <w:rFonts w:eastAsiaTheme="minorHAnsi"/>
              </w:rPr>
              <w:t xml:space="preserve">: </w:t>
            </w:r>
            <w:r w:rsidR="00AD5475">
              <w:object w:dxaOrig="1550" w:dyaOrig="991">
                <v:shape id="_x0000_i1031" type="#_x0000_t75" style="width:69pt;height:30pt" o:ole="">
                  <v:imagedata r:id="rId11" o:title=""/>
                </v:shape>
                <o:OLEObject Type="Embed" ProgID="Acrobat.Document.11" ShapeID="_x0000_i1031" DrawAspect="Icon" ObjectID="_1514886784" r:id="rId12"/>
              </w:object>
            </w:r>
          </w:p>
          <w:p w:rsidR="00E772BB" w:rsidRPr="00E772BB" w:rsidRDefault="00E772BB" w:rsidP="00E772BB">
            <w:pPr>
              <w:pStyle w:val="NoSpacing"/>
              <w:numPr>
                <w:ilvl w:val="1"/>
                <w:numId w:val="36"/>
              </w:numPr>
              <w:rPr>
                <w:rFonts w:eastAsiaTheme="minorHAnsi"/>
              </w:rPr>
            </w:pPr>
            <w:r>
              <w:t>Practice Reporting</w:t>
            </w:r>
          </w:p>
          <w:p w:rsidR="00E772BB" w:rsidRPr="00E772BB" w:rsidRDefault="00E772BB" w:rsidP="00E772BB">
            <w:pPr>
              <w:pStyle w:val="NoSpacing"/>
              <w:numPr>
                <w:ilvl w:val="2"/>
                <w:numId w:val="36"/>
              </w:numPr>
              <w:rPr>
                <w:rFonts w:eastAsiaTheme="minorHAnsi"/>
              </w:rPr>
            </w:pPr>
            <w:r>
              <w:t>Additional measures are only required for those in PCMH Kids</w:t>
            </w:r>
          </w:p>
          <w:p w:rsidR="00E772BB" w:rsidRPr="00E772BB" w:rsidRDefault="00E772BB" w:rsidP="00E772BB">
            <w:pPr>
              <w:pStyle w:val="NoSpacing"/>
              <w:numPr>
                <w:ilvl w:val="3"/>
                <w:numId w:val="36"/>
              </w:numPr>
              <w:rPr>
                <w:rFonts w:eastAsiaTheme="minorHAnsi"/>
              </w:rPr>
            </w:pPr>
            <w:r>
              <w:t>3 of 4 required to receive incentive payments</w:t>
            </w:r>
          </w:p>
          <w:p w:rsidR="00E772BB" w:rsidRPr="00422A3A" w:rsidRDefault="00E772BB" w:rsidP="00E772BB">
            <w:pPr>
              <w:pStyle w:val="NoSpacing"/>
              <w:numPr>
                <w:ilvl w:val="3"/>
                <w:numId w:val="36"/>
              </w:numPr>
              <w:rPr>
                <w:rFonts w:eastAsiaTheme="minorHAnsi"/>
              </w:rPr>
            </w:pPr>
            <w:r>
              <w:t>ED visits reported by All Payer Claims Database</w:t>
            </w:r>
          </w:p>
          <w:p w:rsidR="00422A3A" w:rsidRPr="00E772BB" w:rsidRDefault="00422A3A" w:rsidP="00E772BB">
            <w:pPr>
              <w:pStyle w:val="NoSpacing"/>
              <w:numPr>
                <w:ilvl w:val="3"/>
                <w:numId w:val="36"/>
              </w:numPr>
              <w:rPr>
                <w:rFonts w:eastAsiaTheme="minorHAnsi"/>
              </w:rPr>
            </w:pPr>
            <w:r>
              <w:t>Only measuring ER Visits</w:t>
            </w:r>
          </w:p>
          <w:p w:rsidR="00E772BB" w:rsidRPr="00E772BB" w:rsidRDefault="00E772BB" w:rsidP="00E772BB">
            <w:pPr>
              <w:pStyle w:val="NoSpacing"/>
              <w:numPr>
                <w:ilvl w:val="2"/>
                <w:numId w:val="36"/>
              </w:numPr>
              <w:rPr>
                <w:rFonts w:eastAsiaTheme="minorHAnsi"/>
              </w:rPr>
            </w:pPr>
            <w:r>
              <w:t>Tools/Resources</w:t>
            </w:r>
          </w:p>
          <w:p w:rsidR="00E772BB" w:rsidRPr="00E772BB" w:rsidRDefault="00E772BB" w:rsidP="00422A3A">
            <w:pPr>
              <w:pStyle w:val="NoSpacing"/>
              <w:numPr>
                <w:ilvl w:val="3"/>
                <w:numId w:val="36"/>
              </w:numPr>
              <w:rPr>
                <w:rFonts w:eastAsiaTheme="minorHAnsi"/>
              </w:rPr>
            </w:pPr>
            <w:r w:rsidRPr="00422A3A">
              <w:rPr>
                <w:b/>
              </w:rPr>
              <w:t>Biznet</w:t>
            </w:r>
            <w:r w:rsidR="00422A3A">
              <w:t xml:space="preserve"> – saves time </w:t>
            </w:r>
          </w:p>
          <w:p w:rsidR="00E772BB" w:rsidRPr="00422A3A" w:rsidRDefault="00E772BB" w:rsidP="00422A3A">
            <w:pPr>
              <w:pStyle w:val="NoSpacing"/>
              <w:numPr>
                <w:ilvl w:val="4"/>
                <w:numId w:val="36"/>
              </w:numPr>
              <w:rPr>
                <w:rFonts w:eastAsiaTheme="minorHAnsi"/>
              </w:rPr>
            </w:pPr>
            <w:r>
              <w:t>Gives sample policies and templates to submit to NCQA</w:t>
            </w:r>
            <w:r w:rsidR="00422A3A">
              <w:t xml:space="preserve"> – tells you what to do and when</w:t>
            </w:r>
          </w:p>
          <w:p w:rsidR="00422A3A" w:rsidRDefault="00422A3A" w:rsidP="00422A3A">
            <w:pPr>
              <w:pStyle w:val="NoSpacing"/>
              <w:numPr>
                <w:ilvl w:val="3"/>
                <w:numId w:val="36"/>
              </w:numPr>
              <w:rPr>
                <w:rFonts w:eastAsiaTheme="minorHAnsi"/>
              </w:rPr>
            </w:pPr>
            <w:r>
              <w:rPr>
                <w:rFonts w:eastAsiaTheme="minorHAnsi"/>
              </w:rPr>
              <w:t>Deep Domain</w:t>
            </w:r>
          </w:p>
          <w:p w:rsidR="00422A3A" w:rsidRDefault="00422A3A" w:rsidP="00B81A10">
            <w:pPr>
              <w:pStyle w:val="NoSpacing"/>
              <w:numPr>
                <w:ilvl w:val="2"/>
                <w:numId w:val="36"/>
              </w:numPr>
              <w:rPr>
                <w:rFonts w:eastAsiaTheme="minorHAnsi"/>
                <w:i/>
              </w:rPr>
            </w:pPr>
            <w:r w:rsidRPr="00422A3A">
              <w:rPr>
                <w:rFonts w:eastAsiaTheme="minorHAnsi"/>
                <w:i/>
              </w:rPr>
              <w:t>Group Feedback</w:t>
            </w:r>
          </w:p>
          <w:p w:rsidR="00422A3A" w:rsidRPr="00422A3A" w:rsidRDefault="00422A3A" w:rsidP="00B81A10">
            <w:pPr>
              <w:pStyle w:val="NoSpacing"/>
              <w:numPr>
                <w:ilvl w:val="3"/>
                <w:numId w:val="36"/>
              </w:numPr>
              <w:rPr>
                <w:rFonts w:eastAsiaTheme="minorHAnsi"/>
                <w:i/>
              </w:rPr>
            </w:pPr>
            <w:r>
              <w:rPr>
                <w:rFonts w:eastAsiaTheme="minorHAnsi"/>
              </w:rPr>
              <w:t>More discussion needed for actionable ways to approve quality improvement and review data on urgent care</w:t>
            </w:r>
          </w:p>
          <w:p w:rsidR="00422A3A" w:rsidRPr="00B81A10" w:rsidRDefault="00422A3A" w:rsidP="00B81A10">
            <w:pPr>
              <w:pStyle w:val="NoSpacing"/>
              <w:numPr>
                <w:ilvl w:val="3"/>
                <w:numId w:val="36"/>
              </w:numPr>
              <w:rPr>
                <w:rFonts w:eastAsiaTheme="minorHAnsi"/>
                <w:i/>
              </w:rPr>
            </w:pPr>
            <w:r>
              <w:rPr>
                <w:rFonts w:eastAsiaTheme="minorHAnsi"/>
              </w:rPr>
              <w:t xml:space="preserve">For Hospitals with patients from newborn and above – example: Fast Track Urgent Care at Hasbro – some consider </w:t>
            </w:r>
            <w:r w:rsidR="00B81A10">
              <w:rPr>
                <w:rFonts w:eastAsiaTheme="minorHAnsi"/>
              </w:rPr>
              <w:t>this</w:t>
            </w:r>
            <w:r>
              <w:rPr>
                <w:rFonts w:eastAsiaTheme="minorHAnsi"/>
              </w:rPr>
              <w:t xml:space="preserve"> </w:t>
            </w:r>
            <w:r w:rsidR="00B81A10">
              <w:rPr>
                <w:rFonts w:eastAsiaTheme="minorHAnsi"/>
              </w:rPr>
              <w:t xml:space="preserve">as </w:t>
            </w:r>
            <w:r>
              <w:rPr>
                <w:rFonts w:eastAsiaTheme="minorHAnsi"/>
              </w:rPr>
              <w:t>an extension of their Primary Care because they receive that care in the same location. Some leave their Primary Care appoin</w:t>
            </w:r>
            <w:r w:rsidR="00B81A10">
              <w:rPr>
                <w:rFonts w:eastAsiaTheme="minorHAnsi"/>
              </w:rPr>
              <w:t>tment and go directly to the ER</w:t>
            </w:r>
          </w:p>
          <w:p w:rsidR="00B81A10" w:rsidRPr="00B81A10" w:rsidRDefault="00B81A10" w:rsidP="00B81A10">
            <w:pPr>
              <w:pStyle w:val="NoSpacing"/>
              <w:numPr>
                <w:ilvl w:val="1"/>
                <w:numId w:val="36"/>
              </w:numPr>
              <w:rPr>
                <w:rFonts w:eastAsiaTheme="minorHAnsi"/>
                <w:i/>
              </w:rPr>
            </w:pPr>
            <w:r>
              <w:rPr>
                <w:rFonts w:eastAsiaTheme="minorHAnsi"/>
              </w:rPr>
              <w:t>3 Meetings are required for PCMH Practices – Practice Transformation will ensure targeted times for Pediatric driven topics</w:t>
            </w:r>
          </w:p>
          <w:p w:rsidR="00B81A10" w:rsidRPr="00B81A10" w:rsidRDefault="00B81A10" w:rsidP="00B81A10">
            <w:pPr>
              <w:pStyle w:val="NoSpacing"/>
              <w:numPr>
                <w:ilvl w:val="2"/>
                <w:numId w:val="36"/>
              </w:numPr>
              <w:rPr>
                <w:rFonts w:eastAsiaTheme="minorHAnsi"/>
                <w:i/>
              </w:rPr>
            </w:pPr>
            <w:r>
              <w:rPr>
                <w:rFonts w:eastAsiaTheme="minorHAnsi"/>
              </w:rPr>
              <w:t>Request that Kids Practices attend every month</w:t>
            </w:r>
          </w:p>
          <w:p w:rsidR="00B81A10" w:rsidRPr="00360B19" w:rsidRDefault="00B81A10" w:rsidP="00B81A10">
            <w:pPr>
              <w:pStyle w:val="NoSpacing"/>
              <w:numPr>
                <w:ilvl w:val="2"/>
                <w:numId w:val="36"/>
              </w:numPr>
              <w:rPr>
                <w:rFonts w:eastAsiaTheme="minorHAnsi"/>
                <w:i/>
              </w:rPr>
            </w:pPr>
            <w:r>
              <w:rPr>
                <w:rFonts w:eastAsiaTheme="minorHAnsi"/>
              </w:rPr>
              <w:t>Regularly scheduled PTC meeting will be cancelled for months when the Breakfast of Champion Training is scheduled – March, June, and December 2016</w:t>
            </w:r>
          </w:p>
          <w:p w:rsidR="00360B19" w:rsidRPr="00360B19" w:rsidRDefault="00360B19" w:rsidP="00360B19">
            <w:pPr>
              <w:pStyle w:val="NoSpacing"/>
              <w:numPr>
                <w:ilvl w:val="1"/>
                <w:numId w:val="36"/>
              </w:numPr>
              <w:rPr>
                <w:rFonts w:eastAsiaTheme="minorHAnsi"/>
                <w:i/>
              </w:rPr>
            </w:pPr>
            <w:r>
              <w:rPr>
                <w:rFonts w:eastAsiaTheme="minorHAnsi"/>
              </w:rPr>
              <w:t xml:space="preserve">Roles and Responsibilities for Care Coordinators are based on Boston Children’s roles and their curriculum – training will </w:t>
            </w:r>
            <w:r>
              <w:rPr>
                <w:rFonts w:eastAsiaTheme="minorHAnsi"/>
              </w:rPr>
              <w:lastRenderedPageBreak/>
              <w:t>mirror same accordingly</w:t>
            </w:r>
          </w:p>
          <w:p w:rsidR="00360B19" w:rsidRPr="002D3B55" w:rsidRDefault="00360B19" w:rsidP="00360B19">
            <w:pPr>
              <w:pStyle w:val="NoSpacing"/>
              <w:numPr>
                <w:ilvl w:val="1"/>
                <w:numId w:val="36"/>
              </w:numPr>
              <w:rPr>
                <w:rFonts w:eastAsiaTheme="minorHAnsi"/>
                <w:i/>
              </w:rPr>
            </w:pPr>
            <w:r>
              <w:rPr>
                <w:rFonts w:eastAsiaTheme="minorHAnsi"/>
              </w:rPr>
              <w:t>Integrated Behavioral Health is not mandatory</w:t>
            </w:r>
          </w:p>
          <w:p w:rsidR="002D3B55" w:rsidRPr="002D3B55" w:rsidRDefault="002D3B55" w:rsidP="002D3B55">
            <w:pPr>
              <w:pStyle w:val="NoSpacing"/>
              <w:numPr>
                <w:ilvl w:val="2"/>
                <w:numId w:val="36"/>
              </w:numPr>
              <w:rPr>
                <w:rFonts w:eastAsiaTheme="minorHAnsi"/>
                <w:i/>
              </w:rPr>
            </w:pPr>
            <w:r>
              <w:rPr>
                <w:rFonts w:eastAsiaTheme="minorHAnsi"/>
              </w:rPr>
              <w:t xml:space="preserve">CTC IBH Committee Dates – March 10, June 9, Sept 8 and Dec 8 at RIQI, 7:30-9am </w:t>
            </w:r>
          </w:p>
          <w:p w:rsidR="002D3B55" w:rsidRPr="00422A3A" w:rsidRDefault="002D3B55" w:rsidP="002D3B55">
            <w:pPr>
              <w:pStyle w:val="NoSpacing"/>
              <w:numPr>
                <w:ilvl w:val="3"/>
                <w:numId w:val="36"/>
              </w:numPr>
              <w:rPr>
                <w:rFonts w:eastAsiaTheme="minorHAnsi"/>
                <w:i/>
              </w:rPr>
            </w:pPr>
            <w:r>
              <w:rPr>
                <w:rFonts w:eastAsiaTheme="minorHAnsi"/>
              </w:rPr>
              <w:t>Call in: 508-856-8222 – Participant Code: 4614</w:t>
            </w:r>
          </w:p>
          <w:p w:rsidR="002D3B55" w:rsidRDefault="002D3B55" w:rsidP="0030714B">
            <w:pPr>
              <w:pStyle w:val="NoSpacing"/>
              <w:rPr>
                <w:rFonts w:eastAsiaTheme="minorHAnsi"/>
                <w:b/>
              </w:rPr>
            </w:pPr>
          </w:p>
          <w:p w:rsidR="00DE6427" w:rsidRDefault="009D29F5" w:rsidP="0030714B">
            <w:pPr>
              <w:pStyle w:val="NoSpacing"/>
              <w:rPr>
                <w:rFonts w:eastAsiaTheme="minorHAnsi"/>
                <w:b/>
              </w:rPr>
            </w:pPr>
            <w:r w:rsidRPr="002D3B55">
              <w:rPr>
                <w:rFonts w:eastAsiaTheme="minorHAnsi"/>
                <w:b/>
              </w:rPr>
              <w:t>OHIC Care Transformation Plan</w:t>
            </w:r>
          </w:p>
          <w:p w:rsidR="002D3B55" w:rsidRPr="00C71C58" w:rsidRDefault="00C71C58" w:rsidP="00C71C58">
            <w:pPr>
              <w:pStyle w:val="NoSpacing"/>
              <w:numPr>
                <w:ilvl w:val="0"/>
                <w:numId w:val="37"/>
              </w:numPr>
              <w:rPr>
                <w:rFonts w:eastAsiaTheme="minorHAnsi"/>
                <w:b/>
              </w:rPr>
            </w:pPr>
            <w:r>
              <w:rPr>
                <w:rFonts w:eastAsiaTheme="minorHAnsi"/>
              </w:rPr>
              <w:t>PCMH Benefit – it supersedes OHIC standards and guarantees payment for 3 years – but practices will need to meet OHIC standards 3 months before contract ends</w:t>
            </w:r>
          </w:p>
          <w:p w:rsidR="00C71C58" w:rsidRPr="00C71C58" w:rsidRDefault="00C71C58" w:rsidP="00C71C58">
            <w:pPr>
              <w:pStyle w:val="NoSpacing"/>
              <w:numPr>
                <w:ilvl w:val="1"/>
                <w:numId w:val="37"/>
              </w:numPr>
              <w:rPr>
                <w:rFonts w:eastAsiaTheme="minorHAnsi"/>
                <w:b/>
              </w:rPr>
            </w:pPr>
            <w:r>
              <w:rPr>
                <w:rFonts w:eastAsiaTheme="minorHAnsi"/>
              </w:rPr>
              <w:t>Review Deeming and Partial definitions</w:t>
            </w:r>
          </w:p>
          <w:p w:rsidR="00C71C58" w:rsidRDefault="00C71C58" w:rsidP="00C71C58">
            <w:pPr>
              <w:pStyle w:val="NoSpacing"/>
              <w:rPr>
                <w:rFonts w:eastAsiaTheme="minorHAnsi"/>
              </w:rPr>
            </w:pPr>
          </w:p>
          <w:p w:rsidR="00C71C58" w:rsidRPr="00C71C58" w:rsidRDefault="00C71C58" w:rsidP="00C71C58">
            <w:pPr>
              <w:pStyle w:val="NoSpacing"/>
              <w:rPr>
                <w:rFonts w:eastAsiaTheme="minorHAnsi"/>
                <w:b/>
                <w:i/>
              </w:rPr>
            </w:pPr>
            <w:r w:rsidRPr="00C71C58">
              <w:rPr>
                <w:rFonts w:eastAsiaTheme="minorHAnsi"/>
                <w:b/>
                <w:i/>
              </w:rPr>
              <w:t>Topics of Interest for future meeting(s)</w:t>
            </w:r>
          </w:p>
          <w:p w:rsidR="00C71C58" w:rsidRPr="00C71C58" w:rsidRDefault="00C71C58" w:rsidP="00C71C58">
            <w:pPr>
              <w:pStyle w:val="NoSpacing"/>
              <w:numPr>
                <w:ilvl w:val="0"/>
                <w:numId w:val="37"/>
              </w:numPr>
              <w:rPr>
                <w:rFonts w:eastAsiaTheme="minorHAnsi"/>
                <w:i/>
              </w:rPr>
            </w:pPr>
            <w:r>
              <w:rPr>
                <w:rFonts w:eastAsiaTheme="minorHAnsi"/>
              </w:rPr>
              <w:t>Strategies around utilization – conduct discussions around successful practices and what they are using for Pediatrics</w:t>
            </w:r>
          </w:p>
          <w:p w:rsidR="00C71C58" w:rsidRDefault="00C71C58" w:rsidP="00C71C58">
            <w:pPr>
              <w:pStyle w:val="NoSpacing"/>
              <w:rPr>
                <w:rFonts w:eastAsiaTheme="minorHAnsi"/>
              </w:rPr>
            </w:pPr>
          </w:p>
          <w:p w:rsidR="00C71C58" w:rsidRPr="002D3B55" w:rsidRDefault="00C71C58" w:rsidP="00C71C58">
            <w:pPr>
              <w:pStyle w:val="NoSpacing"/>
              <w:rPr>
                <w:rFonts w:eastAsiaTheme="minorHAnsi"/>
                <w:b/>
              </w:rPr>
            </w:pPr>
          </w:p>
        </w:tc>
      </w:tr>
      <w:tr w:rsidR="009D29F5" w:rsidRPr="009D29F5" w:rsidTr="00EC1E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9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F25363">
            <w:pPr>
              <w:pStyle w:val="tbltxt9pt"/>
              <w:numPr>
                <w:ilvl w:val="0"/>
                <w:numId w:val="21"/>
              </w:num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16D" w:rsidRPr="009D29F5" w:rsidRDefault="009D29F5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Discussion</w:t>
            </w:r>
          </w:p>
          <w:p w:rsidR="00EC1EE3" w:rsidRPr="009D29F5" w:rsidRDefault="009D29F5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30</w:t>
            </w:r>
            <w:r w:rsidR="00EC1EE3" w:rsidRPr="009D29F5">
              <w:rPr>
                <w:rFonts w:asciiTheme="minorHAnsi" w:hAnsiTheme="minorHAnsi" w:cs="Arial"/>
                <w:sz w:val="22"/>
                <w:szCs w:val="22"/>
              </w:rPr>
              <w:t xml:space="preserve"> minutes </w:t>
            </w:r>
          </w:p>
        </w:tc>
        <w:tc>
          <w:tcPr>
            <w:tcW w:w="127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D5" w:rsidRDefault="009D29F5" w:rsidP="00DE6427">
            <w:pPr>
              <w:contextualSpacing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How are new practices beginning this work?</w:t>
            </w:r>
          </w:p>
          <w:p w:rsidR="009D29F5" w:rsidRPr="009D29F5" w:rsidRDefault="009D29F5" w:rsidP="00DE6427">
            <w:pPr>
              <w:contextualSpacing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How did experienced practices first begin transformation? Lessons learned? How are you incorporating new PCMH requirements</w:t>
            </w:r>
          </w:p>
          <w:p w:rsidR="00DE6427" w:rsidRPr="009D29F5" w:rsidRDefault="00DE6427" w:rsidP="009D29F5">
            <w:pPr>
              <w:pStyle w:val="ListParagraph"/>
              <w:contextualSpacing/>
              <w:rPr>
                <w:rFonts w:asciiTheme="minorHAnsi" w:hAnsiTheme="minorHAnsi" w:cs="Arial"/>
              </w:rPr>
            </w:pPr>
            <w:r w:rsidRPr="009D29F5">
              <w:rPr>
                <w:rFonts w:asciiTheme="minorHAnsi" w:hAnsiTheme="minorHAnsi" w:cs="Arial"/>
              </w:rPr>
              <w:t xml:space="preserve"> </w:t>
            </w:r>
          </w:p>
        </w:tc>
      </w:tr>
      <w:tr w:rsidR="009D29F5" w:rsidRPr="009D29F5" w:rsidTr="00EC1E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8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F25363">
            <w:pPr>
              <w:pStyle w:val="tbltxt9pt"/>
              <w:numPr>
                <w:ilvl w:val="0"/>
                <w:numId w:val="21"/>
              </w:num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sz w:val="22"/>
                <w:szCs w:val="22"/>
              </w:rPr>
              <w:t>J Brown</w:t>
            </w:r>
          </w:p>
          <w:p w:rsidR="00EC1EE3" w:rsidRPr="009D29F5" w:rsidRDefault="00EC1EE3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sz w:val="22"/>
                <w:szCs w:val="22"/>
              </w:rPr>
              <w:t>5 minutes</w:t>
            </w:r>
          </w:p>
        </w:tc>
        <w:tc>
          <w:tcPr>
            <w:tcW w:w="127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F25363">
            <w:pPr>
              <w:spacing w:after="120"/>
              <w:contextualSpacing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b/>
                <w:sz w:val="22"/>
                <w:szCs w:val="22"/>
              </w:rPr>
              <w:t>Next meeting/next steps</w:t>
            </w:r>
          </w:p>
          <w:p w:rsidR="00DE6427" w:rsidRPr="009D29F5" w:rsidRDefault="009D29F5" w:rsidP="00F25363">
            <w:pPr>
              <w:spacing w:after="120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February 18</w:t>
            </w:r>
            <w:r w:rsidRPr="009D29F5">
              <w:rPr>
                <w:rFonts w:asciiTheme="minorHAnsi" w:hAnsiTheme="minorHAnsi" w:cs="Arial"/>
                <w:sz w:val="22"/>
                <w:szCs w:val="22"/>
                <w:vertAlign w:val="superscript"/>
              </w:rPr>
              <w:t>th</w:t>
            </w:r>
            <w:r w:rsidR="0077625A">
              <w:rPr>
                <w:rFonts w:asciiTheme="minorHAnsi" w:hAnsiTheme="minorHAnsi" w:cs="Arial"/>
                <w:sz w:val="22"/>
                <w:szCs w:val="22"/>
              </w:rPr>
              <w:t xml:space="preserve"> with </w:t>
            </w:r>
            <w:r>
              <w:rPr>
                <w:rFonts w:asciiTheme="minorHAnsi" w:hAnsiTheme="minorHAnsi" w:cs="Arial"/>
                <w:sz w:val="22"/>
                <w:szCs w:val="22"/>
              </w:rPr>
              <w:t>topic</w:t>
            </w:r>
            <w:r w:rsidR="0077625A">
              <w:rPr>
                <w:rFonts w:asciiTheme="minorHAnsi" w:hAnsiTheme="minorHAnsi" w:cs="Arial"/>
                <w:sz w:val="22"/>
                <w:szCs w:val="22"/>
              </w:rPr>
              <w:t xml:space="preserve"> more relevant to adult population </w:t>
            </w:r>
          </w:p>
          <w:p w:rsidR="002C15D5" w:rsidRPr="009D29F5" w:rsidRDefault="002C15D5" w:rsidP="00F25363">
            <w:pPr>
              <w:spacing w:after="120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  <w:p w:rsidR="002C15D5" w:rsidRPr="009D29F5" w:rsidRDefault="002C15D5" w:rsidP="00F25363">
            <w:pPr>
              <w:spacing w:after="120"/>
              <w:contextualSpacing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:rsidR="006E7899" w:rsidRPr="009D29F5" w:rsidRDefault="006E7899" w:rsidP="007D46E5">
      <w:pPr>
        <w:contextualSpacing/>
        <w:rPr>
          <w:rFonts w:asciiTheme="minorHAnsi" w:hAnsiTheme="minorHAnsi"/>
          <w:sz w:val="22"/>
          <w:szCs w:val="22"/>
        </w:rPr>
      </w:pPr>
    </w:p>
    <w:p w:rsidR="000954A9" w:rsidRPr="009D29F5" w:rsidRDefault="000954A9" w:rsidP="007D46E5">
      <w:pPr>
        <w:contextualSpacing/>
        <w:rPr>
          <w:rFonts w:asciiTheme="minorHAnsi" w:hAnsiTheme="minorHAnsi"/>
          <w:sz w:val="22"/>
          <w:szCs w:val="22"/>
        </w:rPr>
      </w:pPr>
    </w:p>
    <w:tbl>
      <w:tblPr>
        <w:tblW w:w="15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0"/>
        <w:gridCol w:w="990"/>
        <w:gridCol w:w="1170"/>
        <w:gridCol w:w="7650"/>
        <w:gridCol w:w="1890"/>
        <w:gridCol w:w="2250"/>
      </w:tblGrid>
      <w:tr w:rsidR="009D29F5" w:rsidRPr="009D29F5">
        <w:trPr>
          <w:trHeight w:val="241"/>
          <w:tblHeader/>
        </w:trPr>
        <w:tc>
          <w:tcPr>
            <w:tcW w:w="1512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10" w:color="auto" w:fill="FFFFFF"/>
          </w:tcPr>
          <w:p w:rsidR="00A66A21" w:rsidRPr="009D29F5" w:rsidRDefault="00A66A21" w:rsidP="00061339">
            <w:pPr>
              <w:pStyle w:val="Subtitle"/>
              <w:ind w:left="180" w:right="-108"/>
              <w:contextualSpacing/>
              <w:rPr>
                <w:rFonts w:asciiTheme="minorHAnsi" w:hAnsiTheme="minorHAnsi"/>
                <w:szCs w:val="22"/>
              </w:rPr>
            </w:pPr>
            <w:r w:rsidRPr="009D29F5">
              <w:rPr>
                <w:rFonts w:asciiTheme="minorHAnsi" w:hAnsiTheme="minorHAnsi"/>
                <w:szCs w:val="22"/>
              </w:rPr>
              <w:t>ACTION ITEM LOG</w:t>
            </w:r>
          </w:p>
        </w:tc>
      </w:tr>
      <w:tr w:rsidR="009D29F5" w:rsidRPr="009D29F5" w:rsidTr="00E30DB7">
        <w:trPr>
          <w:trHeight w:val="463"/>
          <w:tblHeader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21" w:rsidRPr="009D29F5" w:rsidRDefault="00A66A21" w:rsidP="00E30DB7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Date Added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21" w:rsidRPr="009D29F5" w:rsidRDefault="00A66A21" w:rsidP="00E30DB7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Action</w:t>
            </w:r>
            <w:r w:rsidRPr="009D29F5">
              <w:rPr>
                <w:rFonts w:asciiTheme="minorHAnsi" w:hAnsiTheme="minorHAnsi"/>
                <w:sz w:val="22"/>
                <w:szCs w:val="22"/>
              </w:rPr>
              <w:br/>
              <w:t>Number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21" w:rsidRPr="009D29F5" w:rsidRDefault="00A66A21" w:rsidP="00E30DB7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Assignee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21" w:rsidRPr="009D29F5" w:rsidRDefault="00A66A21" w:rsidP="00E30DB7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Action /Status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21" w:rsidRPr="009D29F5" w:rsidRDefault="00A66A21" w:rsidP="00E30DB7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 xml:space="preserve">Due </w:t>
            </w:r>
            <w:r w:rsidRPr="009D29F5">
              <w:rPr>
                <w:rFonts w:asciiTheme="minorHAnsi" w:hAnsiTheme="minorHAnsi"/>
                <w:sz w:val="22"/>
                <w:szCs w:val="22"/>
              </w:rPr>
              <w:br/>
              <w:t>Date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21" w:rsidRPr="009D29F5" w:rsidRDefault="00A66A21" w:rsidP="00E30DB7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 xml:space="preserve">Date </w:t>
            </w:r>
            <w:r w:rsidRPr="009D29F5">
              <w:rPr>
                <w:rFonts w:asciiTheme="minorHAnsi" w:hAnsiTheme="minorHAnsi"/>
                <w:sz w:val="22"/>
                <w:szCs w:val="22"/>
              </w:rPr>
              <w:br/>
              <w:t>Closed</w:t>
            </w:r>
          </w:p>
        </w:tc>
      </w:tr>
      <w:tr w:rsidR="009D29F5" w:rsidRPr="009D29F5" w:rsidTr="00B06F22">
        <w:trPr>
          <w:trHeight w:val="463"/>
          <w:tblHeader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776" w:rsidRPr="009D29F5" w:rsidRDefault="00625E76" w:rsidP="00625E76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1/21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776" w:rsidRPr="009D29F5" w:rsidRDefault="00356790" w:rsidP="00625E76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776" w:rsidRPr="009D29F5" w:rsidRDefault="00356790" w:rsidP="00625E76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Susanne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776" w:rsidRPr="009D29F5" w:rsidRDefault="00A72ED1" w:rsidP="00B06F22">
            <w:pPr>
              <w:pStyle w:val="tbltxt9ptbc"/>
              <w:contextualSpacing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Provide</w:t>
            </w:r>
            <w:r w:rsidR="00356790">
              <w:rPr>
                <w:rFonts w:asciiTheme="minorHAnsi" w:hAnsiTheme="minorHAnsi"/>
                <w:sz w:val="22"/>
                <w:szCs w:val="22"/>
              </w:rPr>
              <w:t xml:space="preserve"> Link to John Wasson’s PowerPoint Presentation for How’s Your Health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776" w:rsidRPr="009D29F5" w:rsidRDefault="00BD6187" w:rsidP="00B06F22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n/a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776" w:rsidRPr="009D29F5" w:rsidRDefault="00C71C58" w:rsidP="00B06F22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1/21</w:t>
            </w:r>
          </w:p>
        </w:tc>
      </w:tr>
      <w:tr w:rsidR="00625E76" w:rsidRPr="009D29F5" w:rsidTr="00B06F22">
        <w:trPr>
          <w:trHeight w:val="463"/>
          <w:tblHeader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76" w:rsidRPr="009D29F5" w:rsidRDefault="00E30DB7" w:rsidP="00625E76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1/21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76" w:rsidRPr="009D29F5" w:rsidRDefault="00A72ED1" w:rsidP="003A6785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76" w:rsidRPr="009D29F5" w:rsidRDefault="00A72ED1" w:rsidP="003A6785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Susanne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76" w:rsidRPr="009D29F5" w:rsidRDefault="00A72ED1" w:rsidP="00360B19">
            <w:pPr>
              <w:pStyle w:val="tbltxt9ptbc"/>
              <w:contextualSpacing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Share </w:t>
            </w:r>
            <w:r w:rsidR="00360B19">
              <w:rPr>
                <w:rFonts w:asciiTheme="minorHAnsi" w:hAnsiTheme="minorHAnsi"/>
                <w:sz w:val="22"/>
                <w:szCs w:val="22"/>
              </w:rPr>
              <w:t>sample Budgets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76" w:rsidRPr="009D29F5" w:rsidRDefault="00BD6187" w:rsidP="00B06F22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n/a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76" w:rsidRPr="009D29F5" w:rsidRDefault="00C71C58" w:rsidP="00B06F22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1/21</w:t>
            </w:r>
          </w:p>
        </w:tc>
      </w:tr>
      <w:tr w:rsidR="00625E76" w:rsidRPr="009D29F5" w:rsidTr="00B06F22">
        <w:trPr>
          <w:trHeight w:val="463"/>
          <w:tblHeader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76" w:rsidRPr="009D29F5" w:rsidRDefault="00625E76" w:rsidP="00625E76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76" w:rsidRPr="009D29F5" w:rsidRDefault="00625E76" w:rsidP="003A6785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76" w:rsidRPr="009D29F5" w:rsidRDefault="00625E76" w:rsidP="003A6785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76" w:rsidRPr="009D29F5" w:rsidRDefault="00625E76" w:rsidP="00B06F22">
            <w:pPr>
              <w:pStyle w:val="tbltxt9ptbc"/>
              <w:contextualSpacing/>
              <w:jc w:val="left"/>
              <w:rPr>
                <w:rFonts w:asciiTheme="minorHAnsi" w:hAnsiTheme="minorHAnsi"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76" w:rsidRPr="009D29F5" w:rsidRDefault="00625E76" w:rsidP="00B06F22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76" w:rsidRPr="009D29F5" w:rsidRDefault="00625E76" w:rsidP="00B06F22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25E76" w:rsidRPr="009D29F5" w:rsidTr="00B06F22">
        <w:trPr>
          <w:trHeight w:val="463"/>
          <w:tblHeader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76" w:rsidRPr="009D29F5" w:rsidRDefault="00625E76" w:rsidP="00625E76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76" w:rsidRPr="009D29F5" w:rsidRDefault="00625E76" w:rsidP="003A6785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76" w:rsidRPr="009D29F5" w:rsidRDefault="00625E76" w:rsidP="003A6785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76" w:rsidRPr="009D29F5" w:rsidRDefault="00625E76" w:rsidP="00B06F22">
            <w:pPr>
              <w:pStyle w:val="tbltxt9ptbc"/>
              <w:contextualSpacing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76" w:rsidRPr="009D29F5" w:rsidRDefault="00625E76" w:rsidP="00B06F22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76" w:rsidRPr="009D29F5" w:rsidRDefault="00625E76" w:rsidP="00B06F22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25E76" w:rsidRPr="009D29F5" w:rsidTr="00B06F22">
        <w:trPr>
          <w:trHeight w:val="463"/>
          <w:tblHeader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76" w:rsidRPr="009D29F5" w:rsidRDefault="00625E76" w:rsidP="00625E76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76" w:rsidRPr="009D29F5" w:rsidRDefault="00625E76" w:rsidP="003A6785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76" w:rsidRPr="009D29F5" w:rsidRDefault="00625E76" w:rsidP="003A6785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76" w:rsidRPr="009D29F5" w:rsidRDefault="00625E76" w:rsidP="00B06F22">
            <w:pPr>
              <w:pStyle w:val="tbltxt9ptbc"/>
              <w:contextualSpacing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76" w:rsidRPr="009D29F5" w:rsidRDefault="00625E76" w:rsidP="00B06F22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76" w:rsidRPr="009D29F5" w:rsidRDefault="00625E76" w:rsidP="00B06F22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E328CA" w:rsidRPr="009D29F5" w:rsidRDefault="00E328CA" w:rsidP="007D46E5">
      <w:pPr>
        <w:contextualSpacing/>
        <w:rPr>
          <w:rFonts w:asciiTheme="minorHAnsi" w:hAnsiTheme="minorHAnsi"/>
          <w:sz w:val="22"/>
          <w:szCs w:val="22"/>
        </w:rPr>
      </w:pPr>
    </w:p>
    <w:sectPr w:rsidR="00E328CA" w:rsidRPr="009D29F5" w:rsidSect="00F25363">
      <w:footerReference w:type="default" r:id="rId13"/>
      <w:pgSz w:w="15840" w:h="12240" w:orient="landscape"/>
      <w:pgMar w:top="720" w:right="360" w:bottom="720" w:left="360" w:header="720" w:footer="4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232" w:rsidRDefault="00404232" w:rsidP="00074BBE">
      <w:r>
        <w:separator/>
      </w:r>
    </w:p>
  </w:endnote>
  <w:endnote w:type="continuationSeparator" w:id="0">
    <w:p w:rsidR="00404232" w:rsidRDefault="00404232" w:rsidP="00074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24C" w:rsidRPr="00B15818" w:rsidRDefault="0008224C">
    <w:pPr>
      <w:pStyle w:val="Footer"/>
      <w:jc w:val="right"/>
      <w:rPr>
        <w:rFonts w:asciiTheme="minorHAnsi" w:hAnsiTheme="minorHAnsi"/>
        <w:sz w:val="20"/>
        <w:szCs w:val="20"/>
      </w:rPr>
    </w:pPr>
  </w:p>
  <w:p w:rsidR="0008224C" w:rsidRPr="00794FB5" w:rsidRDefault="0008224C" w:rsidP="00B524AE">
    <w:pPr>
      <w:pStyle w:val="Footer"/>
      <w:jc w:val="center"/>
      <w:rPr>
        <w:rFonts w:ascii="Arial" w:hAnsi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232" w:rsidRDefault="00404232" w:rsidP="00074BBE">
      <w:r>
        <w:separator/>
      </w:r>
    </w:p>
  </w:footnote>
  <w:footnote w:type="continuationSeparator" w:id="0">
    <w:p w:rsidR="00404232" w:rsidRDefault="00404232" w:rsidP="00074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237D"/>
    <w:multiLevelType w:val="hybridMultilevel"/>
    <w:tmpl w:val="5ABEB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F7DA1"/>
    <w:multiLevelType w:val="hybridMultilevel"/>
    <w:tmpl w:val="F4588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CD00AD"/>
    <w:multiLevelType w:val="hybridMultilevel"/>
    <w:tmpl w:val="216A6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FD1207"/>
    <w:multiLevelType w:val="hybridMultilevel"/>
    <w:tmpl w:val="A4D29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9A41DB"/>
    <w:multiLevelType w:val="hybridMultilevel"/>
    <w:tmpl w:val="4B80E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A20961"/>
    <w:multiLevelType w:val="hybridMultilevel"/>
    <w:tmpl w:val="CD32A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91561"/>
    <w:multiLevelType w:val="hybridMultilevel"/>
    <w:tmpl w:val="9AB6B9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F9D3EB4"/>
    <w:multiLevelType w:val="hybridMultilevel"/>
    <w:tmpl w:val="6C8A4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6B7612"/>
    <w:multiLevelType w:val="hybridMultilevel"/>
    <w:tmpl w:val="63FAC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8B6278"/>
    <w:multiLevelType w:val="hybridMultilevel"/>
    <w:tmpl w:val="A02C2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61482C"/>
    <w:multiLevelType w:val="hybridMultilevel"/>
    <w:tmpl w:val="18D86E32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1">
    <w:nsid w:val="1CA636BB"/>
    <w:multiLevelType w:val="hybridMultilevel"/>
    <w:tmpl w:val="E6F02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351648"/>
    <w:multiLevelType w:val="hybridMultilevel"/>
    <w:tmpl w:val="EA5EB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11838"/>
    <w:multiLevelType w:val="hybridMultilevel"/>
    <w:tmpl w:val="A7141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B0482F"/>
    <w:multiLevelType w:val="hybridMultilevel"/>
    <w:tmpl w:val="601CA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D57607"/>
    <w:multiLevelType w:val="hybridMultilevel"/>
    <w:tmpl w:val="88E68A36"/>
    <w:lvl w:ilvl="0" w:tplc="BC78D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10C2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5276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5AD4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3433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D094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222F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A04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B2FF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D3D06CE"/>
    <w:multiLevelType w:val="hybridMultilevel"/>
    <w:tmpl w:val="D1122B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3CC33A8"/>
    <w:multiLevelType w:val="hybridMultilevel"/>
    <w:tmpl w:val="E70694F4"/>
    <w:lvl w:ilvl="0" w:tplc="BE0682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9EAD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B631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48B8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46F5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3059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2C65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1052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5A6C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D268BB"/>
    <w:multiLevelType w:val="hybridMultilevel"/>
    <w:tmpl w:val="4906B7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5383D2C"/>
    <w:multiLevelType w:val="hybridMultilevel"/>
    <w:tmpl w:val="E7D8F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034D82"/>
    <w:multiLevelType w:val="hybridMultilevel"/>
    <w:tmpl w:val="638C5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4424A5"/>
    <w:multiLevelType w:val="hybridMultilevel"/>
    <w:tmpl w:val="EA4AA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A1A061D"/>
    <w:multiLevelType w:val="hybridMultilevel"/>
    <w:tmpl w:val="70FE3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F51BF0"/>
    <w:multiLevelType w:val="hybridMultilevel"/>
    <w:tmpl w:val="121E8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5061B2"/>
    <w:multiLevelType w:val="hybridMultilevel"/>
    <w:tmpl w:val="63448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DE00E3"/>
    <w:multiLevelType w:val="hybridMultilevel"/>
    <w:tmpl w:val="66567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680349"/>
    <w:multiLevelType w:val="hybridMultilevel"/>
    <w:tmpl w:val="81284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C150F7"/>
    <w:multiLevelType w:val="hybridMultilevel"/>
    <w:tmpl w:val="A184B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0C4175"/>
    <w:multiLevelType w:val="hybridMultilevel"/>
    <w:tmpl w:val="4E068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6E5F04"/>
    <w:multiLevelType w:val="hybridMultilevel"/>
    <w:tmpl w:val="77D21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F41800"/>
    <w:multiLevelType w:val="hybridMultilevel"/>
    <w:tmpl w:val="E746E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770961"/>
    <w:multiLevelType w:val="hybridMultilevel"/>
    <w:tmpl w:val="42960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320D04"/>
    <w:multiLevelType w:val="hybridMultilevel"/>
    <w:tmpl w:val="F6E8B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076770"/>
    <w:multiLevelType w:val="hybridMultilevel"/>
    <w:tmpl w:val="13C49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8E70DE"/>
    <w:multiLevelType w:val="hybridMultilevel"/>
    <w:tmpl w:val="99CED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CB6E23"/>
    <w:multiLevelType w:val="hybridMultilevel"/>
    <w:tmpl w:val="F2624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34"/>
  </w:num>
  <w:num w:numId="4">
    <w:abstractNumId w:val="9"/>
  </w:num>
  <w:num w:numId="5">
    <w:abstractNumId w:val="2"/>
  </w:num>
  <w:num w:numId="6">
    <w:abstractNumId w:val="26"/>
  </w:num>
  <w:num w:numId="7">
    <w:abstractNumId w:val="29"/>
  </w:num>
  <w:num w:numId="8">
    <w:abstractNumId w:val="15"/>
  </w:num>
  <w:num w:numId="9">
    <w:abstractNumId w:val="17"/>
  </w:num>
  <w:num w:numId="10">
    <w:abstractNumId w:val="35"/>
  </w:num>
  <w:num w:numId="11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</w:num>
  <w:num w:numId="13">
    <w:abstractNumId w:val="21"/>
  </w:num>
  <w:num w:numId="14">
    <w:abstractNumId w:val="8"/>
  </w:num>
  <w:num w:numId="15">
    <w:abstractNumId w:val="31"/>
  </w:num>
  <w:num w:numId="16">
    <w:abstractNumId w:val="27"/>
  </w:num>
  <w:num w:numId="17">
    <w:abstractNumId w:val="3"/>
  </w:num>
  <w:num w:numId="18">
    <w:abstractNumId w:val="28"/>
  </w:num>
  <w:num w:numId="19">
    <w:abstractNumId w:val="25"/>
  </w:num>
  <w:num w:numId="20">
    <w:abstractNumId w:val="16"/>
  </w:num>
  <w:num w:numId="21">
    <w:abstractNumId w:val="6"/>
  </w:num>
  <w:num w:numId="22">
    <w:abstractNumId w:val="10"/>
  </w:num>
  <w:num w:numId="23">
    <w:abstractNumId w:val="0"/>
  </w:num>
  <w:num w:numId="24">
    <w:abstractNumId w:val="24"/>
  </w:num>
  <w:num w:numId="25">
    <w:abstractNumId w:val="22"/>
  </w:num>
  <w:num w:numId="26">
    <w:abstractNumId w:val="14"/>
  </w:num>
  <w:num w:numId="27">
    <w:abstractNumId w:val="4"/>
  </w:num>
  <w:num w:numId="28">
    <w:abstractNumId w:val="13"/>
  </w:num>
  <w:num w:numId="29">
    <w:abstractNumId w:val="32"/>
  </w:num>
  <w:num w:numId="30">
    <w:abstractNumId w:val="7"/>
  </w:num>
  <w:num w:numId="31">
    <w:abstractNumId w:val="23"/>
  </w:num>
  <w:num w:numId="32">
    <w:abstractNumId w:val="20"/>
  </w:num>
  <w:num w:numId="33">
    <w:abstractNumId w:val="11"/>
  </w:num>
  <w:num w:numId="34">
    <w:abstractNumId w:val="12"/>
  </w:num>
  <w:num w:numId="35">
    <w:abstractNumId w:val="19"/>
  </w:num>
  <w:num w:numId="36">
    <w:abstractNumId w:val="33"/>
  </w:num>
  <w:num w:numId="37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899"/>
    <w:rsid w:val="00000E9E"/>
    <w:rsid w:val="00003CC9"/>
    <w:rsid w:val="00010DD4"/>
    <w:rsid w:val="00014E2B"/>
    <w:rsid w:val="00020193"/>
    <w:rsid w:val="000239DC"/>
    <w:rsid w:val="0003760C"/>
    <w:rsid w:val="00042899"/>
    <w:rsid w:val="000459DB"/>
    <w:rsid w:val="00053194"/>
    <w:rsid w:val="0005712A"/>
    <w:rsid w:val="00061339"/>
    <w:rsid w:val="00074BBE"/>
    <w:rsid w:val="0007788F"/>
    <w:rsid w:val="000808B4"/>
    <w:rsid w:val="0008224C"/>
    <w:rsid w:val="00084237"/>
    <w:rsid w:val="000865C4"/>
    <w:rsid w:val="000932FB"/>
    <w:rsid w:val="00093B2D"/>
    <w:rsid w:val="000940BF"/>
    <w:rsid w:val="000954A9"/>
    <w:rsid w:val="000A0306"/>
    <w:rsid w:val="000A68E7"/>
    <w:rsid w:val="000B2D58"/>
    <w:rsid w:val="000C53F9"/>
    <w:rsid w:val="000C66FF"/>
    <w:rsid w:val="000D2B1F"/>
    <w:rsid w:val="000D2B6A"/>
    <w:rsid w:val="000D2C69"/>
    <w:rsid w:val="000D3FD3"/>
    <w:rsid w:val="000D74DD"/>
    <w:rsid w:val="000E2071"/>
    <w:rsid w:val="000E3F9B"/>
    <w:rsid w:val="000E42D8"/>
    <w:rsid w:val="000E63D6"/>
    <w:rsid w:val="000F309B"/>
    <w:rsid w:val="000F4715"/>
    <w:rsid w:val="000F59A4"/>
    <w:rsid w:val="000F6528"/>
    <w:rsid w:val="000F735D"/>
    <w:rsid w:val="001043DB"/>
    <w:rsid w:val="00111795"/>
    <w:rsid w:val="00112EED"/>
    <w:rsid w:val="001150FC"/>
    <w:rsid w:val="00116394"/>
    <w:rsid w:val="00124C55"/>
    <w:rsid w:val="00132630"/>
    <w:rsid w:val="0013445E"/>
    <w:rsid w:val="0013522D"/>
    <w:rsid w:val="001366C5"/>
    <w:rsid w:val="00136950"/>
    <w:rsid w:val="00142BF7"/>
    <w:rsid w:val="001443A8"/>
    <w:rsid w:val="00154AA7"/>
    <w:rsid w:val="00154E01"/>
    <w:rsid w:val="001555F7"/>
    <w:rsid w:val="0015781B"/>
    <w:rsid w:val="0015797A"/>
    <w:rsid w:val="00163CF9"/>
    <w:rsid w:val="0016412B"/>
    <w:rsid w:val="00166642"/>
    <w:rsid w:val="00166DE9"/>
    <w:rsid w:val="0017088C"/>
    <w:rsid w:val="00170D51"/>
    <w:rsid w:val="00172E14"/>
    <w:rsid w:val="00174CFE"/>
    <w:rsid w:val="00177CF2"/>
    <w:rsid w:val="001821E1"/>
    <w:rsid w:val="00190EAE"/>
    <w:rsid w:val="00193C91"/>
    <w:rsid w:val="00194953"/>
    <w:rsid w:val="0019617F"/>
    <w:rsid w:val="001A157D"/>
    <w:rsid w:val="001A1D61"/>
    <w:rsid w:val="001A6482"/>
    <w:rsid w:val="001B01A2"/>
    <w:rsid w:val="001B2DBE"/>
    <w:rsid w:val="001B31AD"/>
    <w:rsid w:val="001C58AB"/>
    <w:rsid w:val="001E2604"/>
    <w:rsid w:val="001E3283"/>
    <w:rsid w:val="001E5773"/>
    <w:rsid w:val="001E583B"/>
    <w:rsid w:val="001E6001"/>
    <w:rsid w:val="001F4CCA"/>
    <w:rsid w:val="001F5AB9"/>
    <w:rsid w:val="00203655"/>
    <w:rsid w:val="00203A35"/>
    <w:rsid w:val="00205E4D"/>
    <w:rsid w:val="002159BF"/>
    <w:rsid w:val="00223855"/>
    <w:rsid w:val="00226FDF"/>
    <w:rsid w:val="00233433"/>
    <w:rsid w:val="00235209"/>
    <w:rsid w:val="00235D7F"/>
    <w:rsid w:val="00236BA5"/>
    <w:rsid w:val="00240F12"/>
    <w:rsid w:val="00242E56"/>
    <w:rsid w:val="00243B62"/>
    <w:rsid w:val="002443D1"/>
    <w:rsid w:val="00250CAA"/>
    <w:rsid w:val="00255F78"/>
    <w:rsid w:val="002570AA"/>
    <w:rsid w:val="0026051C"/>
    <w:rsid w:val="002631CB"/>
    <w:rsid w:val="00275141"/>
    <w:rsid w:val="002759DD"/>
    <w:rsid w:val="0028025E"/>
    <w:rsid w:val="002A07E8"/>
    <w:rsid w:val="002A431E"/>
    <w:rsid w:val="002A67FF"/>
    <w:rsid w:val="002B11F6"/>
    <w:rsid w:val="002B401D"/>
    <w:rsid w:val="002B52AC"/>
    <w:rsid w:val="002C0FBC"/>
    <w:rsid w:val="002C1143"/>
    <w:rsid w:val="002C15D5"/>
    <w:rsid w:val="002C1675"/>
    <w:rsid w:val="002D27F9"/>
    <w:rsid w:val="002D2A26"/>
    <w:rsid w:val="002D3997"/>
    <w:rsid w:val="002D3B02"/>
    <w:rsid w:val="002D3B55"/>
    <w:rsid w:val="002D43A5"/>
    <w:rsid w:val="002D4DEC"/>
    <w:rsid w:val="002E03C4"/>
    <w:rsid w:val="002E1408"/>
    <w:rsid w:val="002E3EF9"/>
    <w:rsid w:val="002E4F67"/>
    <w:rsid w:val="002F04B5"/>
    <w:rsid w:val="003020A1"/>
    <w:rsid w:val="0030714B"/>
    <w:rsid w:val="003105CB"/>
    <w:rsid w:val="0031564F"/>
    <w:rsid w:val="00327EA0"/>
    <w:rsid w:val="00330871"/>
    <w:rsid w:val="003431C2"/>
    <w:rsid w:val="00347B6F"/>
    <w:rsid w:val="0035068F"/>
    <w:rsid w:val="003546D7"/>
    <w:rsid w:val="00354F93"/>
    <w:rsid w:val="00356790"/>
    <w:rsid w:val="00357BD5"/>
    <w:rsid w:val="00360B11"/>
    <w:rsid w:val="00360B19"/>
    <w:rsid w:val="00363F93"/>
    <w:rsid w:val="00364412"/>
    <w:rsid w:val="003645B5"/>
    <w:rsid w:val="00365A3F"/>
    <w:rsid w:val="0037241D"/>
    <w:rsid w:val="003802E1"/>
    <w:rsid w:val="00383D71"/>
    <w:rsid w:val="003852F3"/>
    <w:rsid w:val="00387A82"/>
    <w:rsid w:val="00394933"/>
    <w:rsid w:val="00394E66"/>
    <w:rsid w:val="003A319A"/>
    <w:rsid w:val="003A4F4D"/>
    <w:rsid w:val="003B4BCD"/>
    <w:rsid w:val="003B7F83"/>
    <w:rsid w:val="003C26A0"/>
    <w:rsid w:val="003C5865"/>
    <w:rsid w:val="003C6717"/>
    <w:rsid w:val="003D3DCE"/>
    <w:rsid w:val="003D521B"/>
    <w:rsid w:val="003E3ECE"/>
    <w:rsid w:val="003E6119"/>
    <w:rsid w:val="003E7856"/>
    <w:rsid w:val="0040071A"/>
    <w:rsid w:val="00403BA8"/>
    <w:rsid w:val="00404232"/>
    <w:rsid w:val="00404C10"/>
    <w:rsid w:val="00411503"/>
    <w:rsid w:val="00411519"/>
    <w:rsid w:val="00416F15"/>
    <w:rsid w:val="0041700A"/>
    <w:rsid w:val="004175EE"/>
    <w:rsid w:val="00417A04"/>
    <w:rsid w:val="00417F68"/>
    <w:rsid w:val="00421A71"/>
    <w:rsid w:val="00422A3A"/>
    <w:rsid w:val="004259B6"/>
    <w:rsid w:val="004272BE"/>
    <w:rsid w:val="004433C3"/>
    <w:rsid w:val="004457AD"/>
    <w:rsid w:val="0044734E"/>
    <w:rsid w:val="004538F1"/>
    <w:rsid w:val="004542A2"/>
    <w:rsid w:val="00454BAC"/>
    <w:rsid w:val="004550F1"/>
    <w:rsid w:val="004614EE"/>
    <w:rsid w:val="00466397"/>
    <w:rsid w:val="00466494"/>
    <w:rsid w:val="00470D2A"/>
    <w:rsid w:val="00471379"/>
    <w:rsid w:val="00476EAF"/>
    <w:rsid w:val="00480079"/>
    <w:rsid w:val="004815F2"/>
    <w:rsid w:val="004820B9"/>
    <w:rsid w:val="00485D92"/>
    <w:rsid w:val="004921A3"/>
    <w:rsid w:val="004928E0"/>
    <w:rsid w:val="004A5C96"/>
    <w:rsid w:val="004A7410"/>
    <w:rsid w:val="004B1C2B"/>
    <w:rsid w:val="004B4F17"/>
    <w:rsid w:val="004B67AD"/>
    <w:rsid w:val="004D4779"/>
    <w:rsid w:val="004D5209"/>
    <w:rsid w:val="004D68D1"/>
    <w:rsid w:val="004E1776"/>
    <w:rsid w:val="004E1B37"/>
    <w:rsid w:val="004E3646"/>
    <w:rsid w:val="004F3E5D"/>
    <w:rsid w:val="004F5332"/>
    <w:rsid w:val="004F56F4"/>
    <w:rsid w:val="004F663D"/>
    <w:rsid w:val="004F709C"/>
    <w:rsid w:val="00502E37"/>
    <w:rsid w:val="00502EA4"/>
    <w:rsid w:val="0050464A"/>
    <w:rsid w:val="00510792"/>
    <w:rsid w:val="005127AF"/>
    <w:rsid w:val="00525142"/>
    <w:rsid w:val="005276F9"/>
    <w:rsid w:val="00527757"/>
    <w:rsid w:val="005300AD"/>
    <w:rsid w:val="0053034C"/>
    <w:rsid w:val="00540230"/>
    <w:rsid w:val="005453F0"/>
    <w:rsid w:val="005603F9"/>
    <w:rsid w:val="00562F66"/>
    <w:rsid w:val="00564A39"/>
    <w:rsid w:val="00565B87"/>
    <w:rsid w:val="00567303"/>
    <w:rsid w:val="00574543"/>
    <w:rsid w:val="0059107F"/>
    <w:rsid w:val="00592454"/>
    <w:rsid w:val="00593E3B"/>
    <w:rsid w:val="00594B8B"/>
    <w:rsid w:val="00595685"/>
    <w:rsid w:val="00595C38"/>
    <w:rsid w:val="005A2D57"/>
    <w:rsid w:val="005A6D95"/>
    <w:rsid w:val="005B3E52"/>
    <w:rsid w:val="005B7334"/>
    <w:rsid w:val="005C1F89"/>
    <w:rsid w:val="005C41BA"/>
    <w:rsid w:val="005C6AF1"/>
    <w:rsid w:val="005D2294"/>
    <w:rsid w:val="005D39E1"/>
    <w:rsid w:val="005D3C0F"/>
    <w:rsid w:val="005E4319"/>
    <w:rsid w:val="005E6B6E"/>
    <w:rsid w:val="005F3DA0"/>
    <w:rsid w:val="005F6541"/>
    <w:rsid w:val="005F6EF5"/>
    <w:rsid w:val="00606065"/>
    <w:rsid w:val="00611A68"/>
    <w:rsid w:val="00612BA9"/>
    <w:rsid w:val="00616ED0"/>
    <w:rsid w:val="00620B92"/>
    <w:rsid w:val="0062147D"/>
    <w:rsid w:val="006214FF"/>
    <w:rsid w:val="00624C2B"/>
    <w:rsid w:val="00625E76"/>
    <w:rsid w:val="00630C2F"/>
    <w:rsid w:val="00632D14"/>
    <w:rsid w:val="006334C2"/>
    <w:rsid w:val="00635B65"/>
    <w:rsid w:val="00637146"/>
    <w:rsid w:val="00637818"/>
    <w:rsid w:val="00640C8B"/>
    <w:rsid w:val="006434F0"/>
    <w:rsid w:val="0064393A"/>
    <w:rsid w:val="00644BFC"/>
    <w:rsid w:val="00646E2C"/>
    <w:rsid w:val="00650AAD"/>
    <w:rsid w:val="00653D0A"/>
    <w:rsid w:val="00660232"/>
    <w:rsid w:val="006715C7"/>
    <w:rsid w:val="0067315F"/>
    <w:rsid w:val="0067373D"/>
    <w:rsid w:val="00675BEC"/>
    <w:rsid w:val="00681497"/>
    <w:rsid w:val="006833D1"/>
    <w:rsid w:val="006846D4"/>
    <w:rsid w:val="0068587C"/>
    <w:rsid w:val="0069271B"/>
    <w:rsid w:val="006970FB"/>
    <w:rsid w:val="006971EE"/>
    <w:rsid w:val="0069745B"/>
    <w:rsid w:val="006A1DFA"/>
    <w:rsid w:val="006A6388"/>
    <w:rsid w:val="006B1E6A"/>
    <w:rsid w:val="006B2051"/>
    <w:rsid w:val="006B3306"/>
    <w:rsid w:val="006B75D9"/>
    <w:rsid w:val="006C45CF"/>
    <w:rsid w:val="006C6FBD"/>
    <w:rsid w:val="006D35B3"/>
    <w:rsid w:val="006E3E89"/>
    <w:rsid w:val="006E58E7"/>
    <w:rsid w:val="006E7899"/>
    <w:rsid w:val="006F14C4"/>
    <w:rsid w:val="006F2C50"/>
    <w:rsid w:val="00703D7C"/>
    <w:rsid w:val="0071517B"/>
    <w:rsid w:val="0071760F"/>
    <w:rsid w:val="00717A0E"/>
    <w:rsid w:val="0072027C"/>
    <w:rsid w:val="00721875"/>
    <w:rsid w:val="007274FF"/>
    <w:rsid w:val="00741AB8"/>
    <w:rsid w:val="00742532"/>
    <w:rsid w:val="00742AE5"/>
    <w:rsid w:val="00744FDB"/>
    <w:rsid w:val="007454F1"/>
    <w:rsid w:val="007456F6"/>
    <w:rsid w:val="00751FC1"/>
    <w:rsid w:val="00754896"/>
    <w:rsid w:val="00756197"/>
    <w:rsid w:val="00756738"/>
    <w:rsid w:val="007579A2"/>
    <w:rsid w:val="00760F11"/>
    <w:rsid w:val="00766C65"/>
    <w:rsid w:val="00772B22"/>
    <w:rsid w:val="00774E1F"/>
    <w:rsid w:val="00775797"/>
    <w:rsid w:val="0077625A"/>
    <w:rsid w:val="00776C9E"/>
    <w:rsid w:val="0078288F"/>
    <w:rsid w:val="0078525C"/>
    <w:rsid w:val="007905E8"/>
    <w:rsid w:val="00790C43"/>
    <w:rsid w:val="00790CED"/>
    <w:rsid w:val="00792AC8"/>
    <w:rsid w:val="007930D8"/>
    <w:rsid w:val="007A06F9"/>
    <w:rsid w:val="007A61CA"/>
    <w:rsid w:val="007B0E8A"/>
    <w:rsid w:val="007C0462"/>
    <w:rsid w:val="007C27D2"/>
    <w:rsid w:val="007C3090"/>
    <w:rsid w:val="007D183C"/>
    <w:rsid w:val="007D4217"/>
    <w:rsid w:val="007D46E5"/>
    <w:rsid w:val="007D5776"/>
    <w:rsid w:val="007E0138"/>
    <w:rsid w:val="007E245F"/>
    <w:rsid w:val="007E2D31"/>
    <w:rsid w:val="007E2E4D"/>
    <w:rsid w:val="007E3212"/>
    <w:rsid w:val="007E45E2"/>
    <w:rsid w:val="007E46CF"/>
    <w:rsid w:val="007E5770"/>
    <w:rsid w:val="007E7FF0"/>
    <w:rsid w:val="007F3099"/>
    <w:rsid w:val="007F5222"/>
    <w:rsid w:val="008024F0"/>
    <w:rsid w:val="00803CBC"/>
    <w:rsid w:val="008163EB"/>
    <w:rsid w:val="008164B2"/>
    <w:rsid w:val="00821752"/>
    <w:rsid w:val="00826598"/>
    <w:rsid w:val="00841390"/>
    <w:rsid w:val="008461CD"/>
    <w:rsid w:val="00846B2A"/>
    <w:rsid w:val="00853760"/>
    <w:rsid w:val="00855D32"/>
    <w:rsid w:val="008575CB"/>
    <w:rsid w:val="008612F6"/>
    <w:rsid w:val="00861F52"/>
    <w:rsid w:val="008646CF"/>
    <w:rsid w:val="00864F75"/>
    <w:rsid w:val="00866BD8"/>
    <w:rsid w:val="008776A4"/>
    <w:rsid w:val="00880E51"/>
    <w:rsid w:val="00886346"/>
    <w:rsid w:val="00887227"/>
    <w:rsid w:val="00891AA2"/>
    <w:rsid w:val="008961BD"/>
    <w:rsid w:val="008A1CD8"/>
    <w:rsid w:val="008A6415"/>
    <w:rsid w:val="008A6EC0"/>
    <w:rsid w:val="008A7D18"/>
    <w:rsid w:val="008B59FA"/>
    <w:rsid w:val="008B71AF"/>
    <w:rsid w:val="008C31BE"/>
    <w:rsid w:val="008D2619"/>
    <w:rsid w:val="008D34FB"/>
    <w:rsid w:val="008F16E9"/>
    <w:rsid w:val="008F364E"/>
    <w:rsid w:val="008F5309"/>
    <w:rsid w:val="008F738D"/>
    <w:rsid w:val="0090623C"/>
    <w:rsid w:val="009115DC"/>
    <w:rsid w:val="0092040D"/>
    <w:rsid w:val="00920FB4"/>
    <w:rsid w:val="00921731"/>
    <w:rsid w:val="00927011"/>
    <w:rsid w:val="00936664"/>
    <w:rsid w:val="00936CA7"/>
    <w:rsid w:val="00945790"/>
    <w:rsid w:val="00945DA7"/>
    <w:rsid w:val="00946182"/>
    <w:rsid w:val="00946B69"/>
    <w:rsid w:val="0095162D"/>
    <w:rsid w:val="00956524"/>
    <w:rsid w:val="00957AAF"/>
    <w:rsid w:val="009602A9"/>
    <w:rsid w:val="009626BD"/>
    <w:rsid w:val="00962E63"/>
    <w:rsid w:val="0096645C"/>
    <w:rsid w:val="0097143F"/>
    <w:rsid w:val="009752AE"/>
    <w:rsid w:val="00993358"/>
    <w:rsid w:val="00997C74"/>
    <w:rsid w:val="009B2138"/>
    <w:rsid w:val="009B3436"/>
    <w:rsid w:val="009C0A81"/>
    <w:rsid w:val="009C306A"/>
    <w:rsid w:val="009D100F"/>
    <w:rsid w:val="009D29F5"/>
    <w:rsid w:val="009E1ADE"/>
    <w:rsid w:val="009E26B3"/>
    <w:rsid w:val="009E3744"/>
    <w:rsid w:val="009E4619"/>
    <w:rsid w:val="009E555B"/>
    <w:rsid w:val="009E6CE9"/>
    <w:rsid w:val="009F2FCE"/>
    <w:rsid w:val="009F457F"/>
    <w:rsid w:val="009F7BD4"/>
    <w:rsid w:val="00A023DA"/>
    <w:rsid w:val="00A03DB9"/>
    <w:rsid w:val="00A05DE1"/>
    <w:rsid w:val="00A06E43"/>
    <w:rsid w:val="00A13191"/>
    <w:rsid w:val="00A1445B"/>
    <w:rsid w:val="00A15867"/>
    <w:rsid w:val="00A16C9A"/>
    <w:rsid w:val="00A21149"/>
    <w:rsid w:val="00A23C50"/>
    <w:rsid w:val="00A261D2"/>
    <w:rsid w:val="00A34D3A"/>
    <w:rsid w:val="00A34FEC"/>
    <w:rsid w:val="00A350B1"/>
    <w:rsid w:val="00A44397"/>
    <w:rsid w:val="00A52833"/>
    <w:rsid w:val="00A5713E"/>
    <w:rsid w:val="00A578E9"/>
    <w:rsid w:val="00A624BD"/>
    <w:rsid w:val="00A66A21"/>
    <w:rsid w:val="00A72AAE"/>
    <w:rsid w:val="00A72ED1"/>
    <w:rsid w:val="00A73BFA"/>
    <w:rsid w:val="00A762E0"/>
    <w:rsid w:val="00A815A9"/>
    <w:rsid w:val="00A81A85"/>
    <w:rsid w:val="00A85B5F"/>
    <w:rsid w:val="00A90429"/>
    <w:rsid w:val="00A92867"/>
    <w:rsid w:val="00AA2F11"/>
    <w:rsid w:val="00AA382A"/>
    <w:rsid w:val="00AA4D1B"/>
    <w:rsid w:val="00AB0029"/>
    <w:rsid w:val="00AB16D1"/>
    <w:rsid w:val="00AB6D8B"/>
    <w:rsid w:val="00AC72E5"/>
    <w:rsid w:val="00AD0A57"/>
    <w:rsid w:val="00AD5475"/>
    <w:rsid w:val="00AE2CE3"/>
    <w:rsid w:val="00AE46D3"/>
    <w:rsid w:val="00AE57CD"/>
    <w:rsid w:val="00AF4D57"/>
    <w:rsid w:val="00AF5A4B"/>
    <w:rsid w:val="00AF615F"/>
    <w:rsid w:val="00AF7DBD"/>
    <w:rsid w:val="00B04F71"/>
    <w:rsid w:val="00B05F82"/>
    <w:rsid w:val="00B06F22"/>
    <w:rsid w:val="00B15818"/>
    <w:rsid w:val="00B163C9"/>
    <w:rsid w:val="00B316F5"/>
    <w:rsid w:val="00B31FDB"/>
    <w:rsid w:val="00B378FD"/>
    <w:rsid w:val="00B3795F"/>
    <w:rsid w:val="00B37BF3"/>
    <w:rsid w:val="00B47A10"/>
    <w:rsid w:val="00B502AF"/>
    <w:rsid w:val="00B524AE"/>
    <w:rsid w:val="00B57F42"/>
    <w:rsid w:val="00B61C93"/>
    <w:rsid w:val="00B65279"/>
    <w:rsid w:val="00B66F79"/>
    <w:rsid w:val="00B80E08"/>
    <w:rsid w:val="00B81A10"/>
    <w:rsid w:val="00B85635"/>
    <w:rsid w:val="00B873E8"/>
    <w:rsid w:val="00B875E8"/>
    <w:rsid w:val="00B903DC"/>
    <w:rsid w:val="00B92267"/>
    <w:rsid w:val="00B93B2B"/>
    <w:rsid w:val="00B93D52"/>
    <w:rsid w:val="00B95F46"/>
    <w:rsid w:val="00BA659F"/>
    <w:rsid w:val="00BC1A6F"/>
    <w:rsid w:val="00BC5935"/>
    <w:rsid w:val="00BD1456"/>
    <w:rsid w:val="00BD6187"/>
    <w:rsid w:val="00BE08D2"/>
    <w:rsid w:val="00BE2BEC"/>
    <w:rsid w:val="00BE4ABC"/>
    <w:rsid w:val="00BE4C14"/>
    <w:rsid w:val="00BE739D"/>
    <w:rsid w:val="00BF679D"/>
    <w:rsid w:val="00C003EC"/>
    <w:rsid w:val="00C007A1"/>
    <w:rsid w:val="00C05A59"/>
    <w:rsid w:val="00C05B9C"/>
    <w:rsid w:val="00C20659"/>
    <w:rsid w:val="00C243FD"/>
    <w:rsid w:val="00C24C11"/>
    <w:rsid w:val="00C308B3"/>
    <w:rsid w:val="00C31352"/>
    <w:rsid w:val="00C31F3D"/>
    <w:rsid w:val="00C333AD"/>
    <w:rsid w:val="00C42BAD"/>
    <w:rsid w:val="00C43D06"/>
    <w:rsid w:val="00C445E5"/>
    <w:rsid w:val="00C44EA3"/>
    <w:rsid w:val="00C5307D"/>
    <w:rsid w:val="00C61108"/>
    <w:rsid w:val="00C63ED1"/>
    <w:rsid w:val="00C644A8"/>
    <w:rsid w:val="00C64F83"/>
    <w:rsid w:val="00C66330"/>
    <w:rsid w:val="00C71C58"/>
    <w:rsid w:val="00C73209"/>
    <w:rsid w:val="00C82CB0"/>
    <w:rsid w:val="00CA0415"/>
    <w:rsid w:val="00CA5690"/>
    <w:rsid w:val="00CA5FCC"/>
    <w:rsid w:val="00CA68AD"/>
    <w:rsid w:val="00CA718B"/>
    <w:rsid w:val="00CA76E5"/>
    <w:rsid w:val="00CA7EFE"/>
    <w:rsid w:val="00CB3A27"/>
    <w:rsid w:val="00CB4479"/>
    <w:rsid w:val="00CB516D"/>
    <w:rsid w:val="00CB5191"/>
    <w:rsid w:val="00CC21C9"/>
    <w:rsid w:val="00CD4638"/>
    <w:rsid w:val="00CD71E4"/>
    <w:rsid w:val="00CE39B7"/>
    <w:rsid w:val="00CE63ED"/>
    <w:rsid w:val="00CF2384"/>
    <w:rsid w:val="00D05697"/>
    <w:rsid w:val="00D06674"/>
    <w:rsid w:val="00D104ED"/>
    <w:rsid w:val="00D1242A"/>
    <w:rsid w:val="00D14255"/>
    <w:rsid w:val="00D15462"/>
    <w:rsid w:val="00D15FC2"/>
    <w:rsid w:val="00D2211F"/>
    <w:rsid w:val="00D22BE9"/>
    <w:rsid w:val="00D51528"/>
    <w:rsid w:val="00D56CF4"/>
    <w:rsid w:val="00D62A6B"/>
    <w:rsid w:val="00D67203"/>
    <w:rsid w:val="00D70C46"/>
    <w:rsid w:val="00D73FDA"/>
    <w:rsid w:val="00D74C86"/>
    <w:rsid w:val="00D760F4"/>
    <w:rsid w:val="00D77384"/>
    <w:rsid w:val="00D819BE"/>
    <w:rsid w:val="00D92687"/>
    <w:rsid w:val="00D92A3E"/>
    <w:rsid w:val="00D95A28"/>
    <w:rsid w:val="00D96591"/>
    <w:rsid w:val="00D965B8"/>
    <w:rsid w:val="00D9794C"/>
    <w:rsid w:val="00DA20A1"/>
    <w:rsid w:val="00DA2E5E"/>
    <w:rsid w:val="00DA43CE"/>
    <w:rsid w:val="00DA5B1E"/>
    <w:rsid w:val="00DB68EC"/>
    <w:rsid w:val="00DC2B5A"/>
    <w:rsid w:val="00DC6C71"/>
    <w:rsid w:val="00DD204D"/>
    <w:rsid w:val="00DE143B"/>
    <w:rsid w:val="00DE2B2D"/>
    <w:rsid w:val="00DE5C5D"/>
    <w:rsid w:val="00DE6427"/>
    <w:rsid w:val="00DF649C"/>
    <w:rsid w:val="00E01502"/>
    <w:rsid w:val="00E03AF2"/>
    <w:rsid w:val="00E04CF3"/>
    <w:rsid w:val="00E04D04"/>
    <w:rsid w:val="00E066B6"/>
    <w:rsid w:val="00E07C61"/>
    <w:rsid w:val="00E26470"/>
    <w:rsid w:val="00E30DB7"/>
    <w:rsid w:val="00E328CA"/>
    <w:rsid w:val="00E37D2B"/>
    <w:rsid w:val="00E40D1F"/>
    <w:rsid w:val="00E4361E"/>
    <w:rsid w:val="00E45114"/>
    <w:rsid w:val="00E60460"/>
    <w:rsid w:val="00E70F7D"/>
    <w:rsid w:val="00E71C02"/>
    <w:rsid w:val="00E723C8"/>
    <w:rsid w:val="00E72FCC"/>
    <w:rsid w:val="00E772BB"/>
    <w:rsid w:val="00E77A35"/>
    <w:rsid w:val="00E802D9"/>
    <w:rsid w:val="00E8158F"/>
    <w:rsid w:val="00E91E5C"/>
    <w:rsid w:val="00E929CA"/>
    <w:rsid w:val="00E92ACA"/>
    <w:rsid w:val="00E9547E"/>
    <w:rsid w:val="00E955D8"/>
    <w:rsid w:val="00EA0ABB"/>
    <w:rsid w:val="00EA1DEC"/>
    <w:rsid w:val="00EA1ECC"/>
    <w:rsid w:val="00EA323F"/>
    <w:rsid w:val="00EA627C"/>
    <w:rsid w:val="00EB08C7"/>
    <w:rsid w:val="00EB0AEC"/>
    <w:rsid w:val="00EB1D42"/>
    <w:rsid w:val="00EB222B"/>
    <w:rsid w:val="00EB6315"/>
    <w:rsid w:val="00EB738C"/>
    <w:rsid w:val="00EC0750"/>
    <w:rsid w:val="00EC0E78"/>
    <w:rsid w:val="00EC1435"/>
    <w:rsid w:val="00EC1EE3"/>
    <w:rsid w:val="00EC1F74"/>
    <w:rsid w:val="00EC36FC"/>
    <w:rsid w:val="00ED053F"/>
    <w:rsid w:val="00ED24B0"/>
    <w:rsid w:val="00ED3E7D"/>
    <w:rsid w:val="00ED486A"/>
    <w:rsid w:val="00ED7A03"/>
    <w:rsid w:val="00EE122F"/>
    <w:rsid w:val="00EE19B0"/>
    <w:rsid w:val="00EE7B78"/>
    <w:rsid w:val="00EF570F"/>
    <w:rsid w:val="00EF6373"/>
    <w:rsid w:val="00F019C4"/>
    <w:rsid w:val="00F126A2"/>
    <w:rsid w:val="00F16035"/>
    <w:rsid w:val="00F17BA2"/>
    <w:rsid w:val="00F25363"/>
    <w:rsid w:val="00F27B0F"/>
    <w:rsid w:val="00F44395"/>
    <w:rsid w:val="00F47CFB"/>
    <w:rsid w:val="00F558F9"/>
    <w:rsid w:val="00F62DB2"/>
    <w:rsid w:val="00F64A93"/>
    <w:rsid w:val="00F663EC"/>
    <w:rsid w:val="00F70E12"/>
    <w:rsid w:val="00F70FC9"/>
    <w:rsid w:val="00F71C31"/>
    <w:rsid w:val="00F73546"/>
    <w:rsid w:val="00F77344"/>
    <w:rsid w:val="00F81EEC"/>
    <w:rsid w:val="00F83ED4"/>
    <w:rsid w:val="00F878A2"/>
    <w:rsid w:val="00F912DC"/>
    <w:rsid w:val="00F91EDC"/>
    <w:rsid w:val="00F94E5F"/>
    <w:rsid w:val="00FA0D11"/>
    <w:rsid w:val="00FA1B3D"/>
    <w:rsid w:val="00FB1182"/>
    <w:rsid w:val="00FB2A26"/>
    <w:rsid w:val="00FB327C"/>
    <w:rsid w:val="00FB42F1"/>
    <w:rsid w:val="00FB5252"/>
    <w:rsid w:val="00FB664A"/>
    <w:rsid w:val="00FD296D"/>
    <w:rsid w:val="00FD3E65"/>
    <w:rsid w:val="00FD4ECA"/>
    <w:rsid w:val="00FD6F49"/>
    <w:rsid w:val="00FE0529"/>
    <w:rsid w:val="00FE142C"/>
    <w:rsid w:val="00FE67EC"/>
    <w:rsid w:val="00FE7F3B"/>
    <w:rsid w:val="00FF0492"/>
    <w:rsid w:val="00FF3358"/>
    <w:rsid w:val="00FF42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8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qFormat/>
    <w:rsid w:val="006E7899"/>
    <w:pPr>
      <w:jc w:val="center"/>
    </w:pPr>
    <w:rPr>
      <w:rFonts w:ascii="Arial" w:hAnsi="Arial" w:cs="Arial"/>
      <w:b/>
      <w:bCs/>
      <w:sz w:val="22"/>
    </w:rPr>
  </w:style>
  <w:style w:type="character" w:customStyle="1" w:styleId="SubtitleChar">
    <w:name w:val="Subtitle Char"/>
    <w:basedOn w:val="DefaultParagraphFont"/>
    <w:link w:val="Subtitle"/>
    <w:rsid w:val="006E7899"/>
    <w:rPr>
      <w:rFonts w:ascii="Arial" w:eastAsia="Times New Roman" w:hAnsi="Arial" w:cs="Arial"/>
      <w:b/>
      <w:bCs/>
      <w:szCs w:val="24"/>
    </w:rPr>
  </w:style>
  <w:style w:type="paragraph" w:customStyle="1" w:styleId="tbltxt9ptbL">
    <w:name w:val="tbltxt:9pt:b:L"/>
    <w:basedOn w:val="Normal"/>
    <w:rsid w:val="006E7899"/>
    <w:pPr>
      <w:autoSpaceDE w:val="0"/>
      <w:autoSpaceDN w:val="0"/>
      <w:spacing w:before="60"/>
    </w:pPr>
    <w:rPr>
      <w:rFonts w:ascii="Arial" w:hAnsi="Arial"/>
      <w:b/>
      <w:bCs/>
      <w:sz w:val="18"/>
      <w:szCs w:val="20"/>
    </w:rPr>
  </w:style>
  <w:style w:type="paragraph" w:customStyle="1" w:styleId="tbltxt9ptbc">
    <w:name w:val="tbltxt:9pt:b:c"/>
    <w:basedOn w:val="tbltxt9ptbL"/>
    <w:rsid w:val="006E7899"/>
    <w:pPr>
      <w:jc w:val="center"/>
    </w:pPr>
  </w:style>
  <w:style w:type="paragraph" w:customStyle="1" w:styleId="tbltxt9pt">
    <w:name w:val="tbltxt:9pt"/>
    <w:basedOn w:val="Normal"/>
    <w:rsid w:val="006E7899"/>
    <w:pPr>
      <w:autoSpaceDE w:val="0"/>
      <w:autoSpaceDN w:val="0"/>
    </w:pPr>
    <w:rPr>
      <w:sz w:val="18"/>
      <w:szCs w:val="20"/>
    </w:rPr>
  </w:style>
  <w:style w:type="paragraph" w:customStyle="1" w:styleId="text20ptBL">
    <w:name w:val="text:20pt:B:L"/>
    <w:basedOn w:val="Normal"/>
    <w:rsid w:val="006E7899"/>
    <w:pPr>
      <w:autoSpaceDE w:val="0"/>
      <w:autoSpaceDN w:val="0"/>
      <w:spacing w:after="60"/>
    </w:pPr>
    <w:rPr>
      <w:b/>
      <w:bCs/>
      <w:i/>
      <w:sz w:val="40"/>
      <w:szCs w:val="28"/>
    </w:rPr>
  </w:style>
  <w:style w:type="paragraph" w:styleId="Footer">
    <w:name w:val="footer"/>
    <w:basedOn w:val="Normal"/>
    <w:link w:val="FooterChar"/>
    <w:uiPriority w:val="99"/>
    <w:rsid w:val="006E78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789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E7899"/>
    <w:pPr>
      <w:ind w:left="720"/>
    </w:pPr>
    <w:rPr>
      <w:rFonts w:ascii="Bell MT" w:hAnsi="Bell MT"/>
      <w:sz w:val="22"/>
      <w:szCs w:val="22"/>
    </w:rPr>
  </w:style>
  <w:style w:type="table" w:styleId="TableGrid">
    <w:name w:val="Table Grid"/>
    <w:basedOn w:val="TableNormal"/>
    <w:rsid w:val="006E7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5C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5C96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4A5C9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A5C9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3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38D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7E46CF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E46CF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7D46E5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775797"/>
  </w:style>
  <w:style w:type="character" w:styleId="CommentReference">
    <w:name w:val="annotation reference"/>
    <w:basedOn w:val="DefaultParagraphFont"/>
    <w:uiPriority w:val="99"/>
    <w:semiHidden/>
    <w:unhideWhenUsed/>
    <w:rsid w:val="002E140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140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1408"/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140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140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B875E8"/>
    <w:rPr>
      <w:i/>
      <w:iCs/>
    </w:rPr>
  </w:style>
  <w:style w:type="character" w:customStyle="1" w:styleId="apple-converted-space">
    <w:name w:val="apple-converted-space"/>
    <w:basedOn w:val="DefaultParagraphFont"/>
    <w:rsid w:val="00B875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8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qFormat/>
    <w:rsid w:val="006E7899"/>
    <w:pPr>
      <w:jc w:val="center"/>
    </w:pPr>
    <w:rPr>
      <w:rFonts w:ascii="Arial" w:hAnsi="Arial" w:cs="Arial"/>
      <w:b/>
      <w:bCs/>
      <w:sz w:val="22"/>
    </w:rPr>
  </w:style>
  <w:style w:type="character" w:customStyle="1" w:styleId="SubtitleChar">
    <w:name w:val="Subtitle Char"/>
    <w:basedOn w:val="DefaultParagraphFont"/>
    <w:link w:val="Subtitle"/>
    <w:rsid w:val="006E7899"/>
    <w:rPr>
      <w:rFonts w:ascii="Arial" w:eastAsia="Times New Roman" w:hAnsi="Arial" w:cs="Arial"/>
      <w:b/>
      <w:bCs/>
      <w:szCs w:val="24"/>
    </w:rPr>
  </w:style>
  <w:style w:type="paragraph" w:customStyle="1" w:styleId="tbltxt9ptbL">
    <w:name w:val="tbltxt:9pt:b:L"/>
    <w:basedOn w:val="Normal"/>
    <w:rsid w:val="006E7899"/>
    <w:pPr>
      <w:autoSpaceDE w:val="0"/>
      <w:autoSpaceDN w:val="0"/>
      <w:spacing w:before="60"/>
    </w:pPr>
    <w:rPr>
      <w:rFonts w:ascii="Arial" w:hAnsi="Arial"/>
      <w:b/>
      <w:bCs/>
      <w:sz w:val="18"/>
      <w:szCs w:val="20"/>
    </w:rPr>
  </w:style>
  <w:style w:type="paragraph" w:customStyle="1" w:styleId="tbltxt9ptbc">
    <w:name w:val="tbltxt:9pt:b:c"/>
    <w:basedOn w:val="tbltxt9ptbL"/>
    <w:rsid w:val="006E7899"/>
    <w:pPr>
      <w:jc w:val="center"/>
    </w:pPr>
  </w:style>
  <w:style w:type="paragraph" w:customStyle="1" w:styleId="tbltxt9pt">
    <w:name w:val="tbltxt:9pt"/>
    <w:basedOn w:val="Normal"/>
    <w:rsid w:val="006E7899"/>
    <w:pPr>
      <w:autoSpaceDE w:val="0"/>
      <w:autoSpaceDN w:val="0"/>
    </w:pPr>
    <w:rPr>
      <w:sz w:val="18"/>
      <w:szCs w:val="20"/>
    </w:rPr>
  </w:style>
  <w:style w:type="paragraph" w:customStyle="1" w:styleId="text20ptBL">
    <w:name w:val="text:20pt:B:L"/>
    <w:basedOn w:val="Normal"/>
    <w:rsid w:val="006E7899"/>
    <w:pPr>
      <w:autoSpaceDE w:val="0"/>
      <w:autoSpaceDN w:val="0"/>
      <w:spacing w:after="60"/>
    </w:pPr>
    <w:rPr>
      <w:b/>
      <w:bCs/>
      <w:i/>
      <w:sz w:val="40"/>
      <w:szCs w:val="28"/>
    </w:rPr>
  </w:style>
  <w:style w:type="paragraph" w:styleId="Footer">
    <w:name w:val="footer"/>
    <w:basedOn w:val="Normal"/>
    <w:link w:val="FooterChar"/>
    <w:uiPriority w:val="99"/>
    <w:rsid w:val="006E78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789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E7899"/>
    <w:pPr>
      <w:ind w:left="720"/>
    </w:pPr>
    <w:rPr>
      <w:rFonts w:ascii="Bell MT" w:hAnsi="Bell MT"/>
      <w:sz w:val="22"/>
      <w:szCs w:val="22"/>
    </w:rPr>
  </w:style>
  <w:style w:type="table" w:styleId="TableGrid">
    <w:name w:val="Table Grid"/>
    <w:basedOn w:val="TableNormal"/>
    <w:rsid w:val="006E7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5C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5C96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4A5C9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A5C9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3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38D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7E46CF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E46CF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7D46E5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775797"/>
  </w:style>
  <w:style w:type="character" w:styleId="CommentReference">
    <w:name w:val="annotation reference"/>
    <w:basedOn w:val="DefaultParagraphFont"/>
    <w:uiPriority w:val="99"/>
    <w:semiHidden/>
    <w:unhideWhenUsed/>
    <w:rsid w:val="002E140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140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1408"/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140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140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B875E8"/>
    <w:rPr>
      <w:i/>
      <w:iCs/>
    </w:rPr>
  </w:style>
  <w:style w:type="character" w:customStyle="1" w:styleId="apple-converted-space">
    <w:name w:val="apple-converted-space"/>
    <w:basedOn w:val="DefaultParagraphFont"/>
    <w:rsid w:val="00B875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36260">
          <w:marLeft w:val="547"/>
          <w:marRight w:val="0"/>
          <w:marTop w:val="10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27487">
          <w:marLeft w:val="806"/>
          <w:marRight w:val="0"/>
          <w:marTop w:val="154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592">
          <w:marLeft w:val="806"/>
          <w:marRight w:val="0"/>
          <w:marTop w:val="154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1969">
          <w:marLeft w:val="806"/>
          <w:marRight w:val="0"/>
          <w:marTop w:val="154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7827">
          <w:marLeft w:val="806"/>
          <w:marRight w:val="0"/>
          <w:marTop w:val="154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8561">
          <w:marLeft w:val="806"/>
          <w:marRight w:val="0"/>
          <w:marTop w:val="154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3870">
          <w:marLeft w:val="806"/>
          <w:marRight w:val="0"/>
          <w:marTop w:val="154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Microsoft_PowerPoint_97-2003_Presentation1.ppt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F365F-45C7-4C8C-8B4A-ECE9ECD1A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</Pages>
  <Words>874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Brown</dc:creator>
  <cp:lastModifiedBy>Brown, Candice</cp:lastModifiedBy>
  <cp:revision>29</cp:revision>
  <cp:lastPrinted>2015-06-17T15:45:00Z</cp:lastPrinted>
  <dcterms:created xsi:type="dcterms:W3CDTF">2016-01-20T22:28:00Z</dcterms:created>
  <dcterms:modified xsi:type="dcterms:W3CDTF">2016-01-21T18:06:00Z</dcterms:modified>
</cp:coreProperties>
</file>