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pPr w:leftFromText="180" w:rightFromText="180" w:horzAnchor="margin" w:tblpX="-252" w:tblpY="250"/>
        <w:tblW w:w="14508" w:type="dxa"/>
        <w:tblLayout w:type="fixed"/>
        <w:tblLook w:val="0480" w:firstRow="0" w:lastRow="0" w:firstColumn="1" w:lastColumn="0" w:noHBand="0" w:noVBand="1"/>
      </w:tblPr>
      <w:tblGrid>
        <w:gridCol w:w="288"/>
        <w:gridCol w:w="2610"/>
        <w:gridCol w:w="3960"/>
        <w:gridCol w:w="4050"/>
        <w:gridCol w:w="3600"/>
      </w:tblGrid>
      <w:tr w:rsidR="00C12F11" w:rsidRPr="003E5418" w:rsidTr="00F30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F11" w:rsidRPr="003E5418" w:rsidRDefault="00C12F11" w:rsidP="0049164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F11" w:rsidRPr="003E5418" w:rsidRDefault="00C12F11" w:rsidP="00491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3E5418">
              <w:rPr>
                <w:sz w:val="20"/>
              </w:rPr>
              <w:t>Start-up</w:t>
            </w:r>
            <w:r>
              <w:rPr>
                <w:sz w:val="20"/>
              </w:rPr>
              <w:t xml:space="preserve"> </w:t>
            </w:r>
          </w:p>
          <w:p w:rsidR="00C12F11" w:rsidRPr="003E5418" w:rsidRDefault="00C12F11" w:rsidP="00491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1/1/15-6/30/16</w:t>
            </w:r>
          </w:p>
          <w:p w:rsidR="00C12F11" w:rsidRPr="003E5418" w:rsidRDefault="00C12F11" w:rsidP="00B3449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C12F11" w:rsidRPr="003E5418" w:rsidRDefault="00B0571D" w:rsidP="00B0571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New Contract Recommendations</w:t>
            </w:r>
            <w:bookmarkStart w:id="0" w:name="_GoBack"/>
            <w:bookmarkEnd w:id="0"/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F11" w:rsidRPr="003E5418" w:rsidRDefault="00C12F11" w:rsidP="00491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5418">
              <w:t>Notes</w:t>
            </w:r>
          </w:p>
        </w:tc>
      </w:tr>
      <w:tr w:rsidR="00C12F11" w:rsidRPr="003E5418" w:rsidTr="00F30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gridSpan w:val="2"/>
            <w:tcBorders>
              <w:top w:val="single" w:sz="4" w:space="0" w:color="auto"/>
            </w:tcBorders>
            <w:vAlign w:val="center"/>
          </w:tcPr>
          <w:p w:rsidR="00C12F11" w:rsidRPr="003E5418" w:rsidRDefault="00C12F11" w:rsidP="0049164B">
            <w:pPr>
              <w:jc w:val="center"/>
              <w:rPr>
                <w:rFonts w:asciiTheme="minorHAnsi" w:hAnsiTheme="minorHAnsi"/>
              </w:rPr>
            </w:pPr>
            <w:r w:rsidRPr="003E5418">
              <w:rPr>
                <w:rFonts w:asciiTheme="minorHAnsi" w:hAnsiTheme="minorHAnsi"/>
              </w:rPr>
              <w:t>Contract Terms</w:t>
            </w:r>
          </w:p>
        </w:tc>
        <w:tc>
          <w:tcPr>
            <w:tcW w:w="3960" w:type="dxa"/>
            <w:vAlign w:val="center"/>
          </w:tcPr>
          <w:p w:rsidR="00C12F11" w:rsidRPr="003F6D55" w:rsidRDefault="00C12F11" w:rsidP="00491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3F6D55">
              <w:rPr>
                <w:sz w:val="20"/>
                <w:szCs w:val="20"/>
                <w:u w:val="single"/>
              </w:rPr>
              <w:t>Start-Up</w:t>
            </w:r>
          </w:p>
          <w:p w:rsidR="00C12F11" w:rsidRPr="003F6D55" w:rsidRDefault="00C12F11" w:rsidP="0049164B">
            <w:pPr>
              <w:ind w:left="10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1/1/15 -6/30/16 </w:t>
            </w:r>
          </w:p>
          <w:p w:rsidR="00C12F11" w:rsidRPr="003F6D55" w:rsidRDefault="00C12F11" w:rsidP="0049164B">
            <w:pPr>
              <w:ind w:left="10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  <w:u w:val="single"/>
              </w:rPr>
              <w:t>Transition</w:t>
            </w:r>
          </w:p>
          <w:p w:rsidR="00C12F11" w:rsidRPr="003F6D55" w:rsidRDefault="00C12F11" w:rsidP="0049164B">
            <w:pPr>
              <w:ind w:left="10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7/1/16-6/30/17 </w:t>
            </w:r>
          </w:p>
          <w:p w:rsidR="00C12F11" w:rsidRPr="003F6D55" w:rsidRDefault="00C12F11" w:rsidP="0049164B">
            <w:pPr>
              <w:ind w:left="10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  <w:u w:val="single"/>
              </w:rPr>
              <w:t>Performance I</w:t>
            </w:r>
          </w:p>
          <w:p w:rsidR="00C12F11" w:rsidRPr="003F6D55" w:rsidRDefault="00C12F11" w:rsidP="0049164B">
            <w:pPr>
              <w:ind w:left="10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7/1/17-6/30/18 </w:t>
            </w:r>
          </w:p>
          <w:p w:rsidR="00C12F11" w:rsidRPr="003F6D55" w:rsidRDefault="00C12F11" w:rsidP="0049164B">
            <w:pPr>
              <w:ind w:left="10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  <w:u w:val="single"/>
              </w:rPr>
              <w:t>Performance II</w:t>
            </w:r>
          </w:p>
          <w:p w:rsidR="00C12F11" w:rsidRPr="003F6D55" w:rsidRDefault="00C12F11" w:rsidP="0049164B">
            <w:pPr>
              <w:ind w:left="102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7/1/18-6/30/19</w:t>
            </w:r>
          </w:p>
        </w:tc>
        <w:tc>
          <w:tcPr>
            <w:tcW w:w="4050" w:type="dxa"/>
            <w:vAlign w:val="center"/>
          </w:tcPr>
          <w:p w:rsidR="00C12F11" w:rsidRPr="003F6D55" w:rsidRDefault="00C12F11" w:rsidP="0049164B">
            <w:pPr>
              <w:ind w:lef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  <w:u w:val="single"/>
              </w:rPr>
              <w:t>Start-Up</w:t>
            </w:r>
          </w:p>
          <w:p w:rsidR="00C12F11" w:rsidRPr="003F6D55" w:rsidRDefault="00C12F11" w:rsidP="0049164B">
            <w:pPr>
              <w:ind w:lef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1/1/15-6/30/15 </w:t>
            </w:r>
          </w:p>
          <w:p w:rsidR="00C12F11" w:rsidRPr="003F6D55" w:rsidRDefault="00C12F11" w:rsidP="0049164B">
            <w:pPr>
              <w:ind w:lef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  <w:u w:val="single"/>
              </w:rPr>
              <w:t>Transition</w:t>
            </w:r>
          </w:p>
          <w:p w:rsidR="00C12F11" w:rsidRPr="003F6D55" w:rsidRDefault="00C12F11" w:rsidP="0049164B">
            <w:pPr>
              <w:ind w:lef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7/1/15 to 6/30/16</w:t>
            </w:r>
          </w:p>
          <w:p w:rsidR="00C12F11" w:rsidRPr="003F6D55" w:rsidRDefault="00C12F11" w:rsidP="0049164B">
            <w:pPr>
              <w:ind w:lef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  <w:u w:val="single"/>
              </w:rPr>
              <w:t xml:space="preserve">Performance </w:t>
            </w:r>
            <w:r w:rsidRPr="003F6D55">
              <w:rPr>
                <w:sz w:val="20"/>
                <w:szCs w:val="20"/>
              </w:rPr>
              <w:t>I</w:t>
            </w:r>
          </w:p>
          <w:p w:rsidR="00C12F11" w:rsidRPr="003F6D55" w:rsidRDefault="00C12F11" w:rsidP="0049164B">
            <w:pPr>
              <w:ind w:lef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7/1/16 to 6/30/17 </w:t>
            </w:r>
          </w:p>
          <w:p w:rsidR="00C12F11" w:rsidRPr="003F6D55" w:rsidRDefault="00C12F11" w:rsidP="0049164B">
            <w:pPr>
              <w:ind w:lef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  <w:u w:val="single"/>
              </w:rPr>
              <w:t>Performance II</w:t>
            </w:r>
          </w:p>
          <w:p w:rsidR="00C12F11" w:rsidRPr="003F6D55" w:rsidRDefault="00C12F11" w:rsidP="0049164B">
            <w:pPr>
              <w:ind w:left="39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7/1/17- 6/30/18 </w:t>
            </w:r>
          </w:p>
        </w:tc>
        <w:tc>
          <w:tcPr>
            <w:tcW w:w="3600" w:type="dxa"/>
            <w:vAlign w:val="center"/>
          </w:tcPr>
          <w:p w:rsidR="00C12F11" w:rsidRPr="003F6D55" w:rsidRDefault="00C12F11" w:rsidP="004916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12F11" w:rsidRPr="003E5418" w:rsidTr="00F30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gridSpan w:val="2"/>
            <w:tcBorders>
              <w:top w:val="single" w:sz="4" w:space="0" w:color="auto"/>
            </w:tcBorders>
            <w:vAlign w:val="center"/>
          </w:tcPr>
          <w:p w:rsidR="00C12F11" w:rsidRPr="003E5418" w:rsidRDefault="00C12F11" w:rsidP="007B7E47">
            <w:pPr>
              <w:jc w:val="center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Date to indicate if practice wants to stay in Startup or be considered for Transition </w:t>
            </w:r>
          </w:p>
        </w:tc>
        <w:tc>
          <w:tcPr>
            <w:tcW w:w="3960" w:type="dxa"/>
            <w:vAlign w:val="center"/>
          </w:tcPr>
          <w:p w:rsidR="00C12F11" w:rsidRPr="003F6D55" w:rsidRDefault="00C12F11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C12F11" w:rsidRPr="003F6D55" w:rsidRDefault="00C12F11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3/31/15 (option available with NCQA level 2)</w:t>
            </w:r>
          </w:p>
        </w:tc>
        <w:tc>
          <w:tcPr>
            <w:tcW w:w="3600" w:type="dxa"/>
            <w:vAlign w:val="center"/>
          </w:tcPr>
          <w:p w:rsidR="00C12F11" w:rsidRPr="003F6D55" w:rsidRDefault="00C12F11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New practices: All Start up pre-requisites must be met by 4/30/15 for transition consideration </w:t>
            </w:r>
          </w:p>
        </w:tc>
      </w:tr>
      <w:tr w:rsidR="00C12F11" w:rsidRPr="003E5418" w:rsidTr="00F30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 w:val="restart"/>
            <w:textDirection w:val="btLr"/>
            <w:vAlign w:val="center"/>
          </w:tcPr>
          <w:p w:rsidR="00C12F11" w:rsidRPr="003E5418" w:rsidRDefault="00C12F11" w:rsidP="007B7E47">
            <w:pPr>
              <w:ind w:left="113" w:right="113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3E5418">
              <w:rPr>
                <w:rFonts w:asciiTheme="minorHAnsi" w:hAnsiTheme="minorHAnsi"/>
                <w:b w:val="0"/>
                <w:bCs w:val="0"/>
              </w:rPr>
              <w:t>Target 1:  Structural</w:t>
            </w:r>
          </w:p>
        </w:tc>
        <w:tc>
          <w:tcPr>
            <w:tcW w:w="2610" w:type="dxa"/>
            <w:vAlign w:val="center"/>
          </w:tcPr>
          <w:p w:rsidR="00C12F11" w:rsidRPr="003E5418" w:rsidRDefault="00C12F11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  <w:r w:rsidRPr="003E5418">
              <w:t>Nurse Care Manager hired/retained</w:t>
            </w:r>
          </w:p>
        </w:tc>
        <w:tc>
          <w:tcPr>
            <w:tcW w:w="3960" w:type="dxa"/>
            <w:vAlign w:val="center"/>
          </w:tcPr>
          <w:p w:rsidR="00C12F11" w:rsidRPr="003F6D55" w:rsidRDefault="00C12F11" w:rsidP="001A72A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3/31/15 </w:t>
            </w:r>
          </w:p>
        </w:tc>
        <w:tc>
          <w:tcPr>
            <w:tcW w:w="4050" w:type="dxa"/>
            <w:vAlign w:val="center"/>
          </w:tcPr>
          <w:p w:rsidR="00C12F11" w:rsidRPr="003F6D55" w:rsidRDefault="00C12F11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3/31/15 </w:t>
            </w:r>
          </w:p>
        </w:tc>
        <w:tc>
          <w:tcPr>
            <w:tcW w:w="3600" w:type="dxa"/>
            <w:vAlign w:val="center"/>
          </w:tcPr>
          <w:p w:rsidR="00C12F11" w:rsidRPr="003F6D55" w:rsidRDefault="00C12F11" w:rsidP="009836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 xml:space="preserve">Please notify </w:t>
            </w:r>
            <w:hyperlink r:id="rId9" w:history="1">
              <w:r w:rsidR="00CE655E" w:rsidRPr="00991D7E">
                <w:rPr>
                  <w:rStyle w:val="Hyperlink"/>
                  <w:sz w:val="20"/>
                  <w:szCs w:val="20"/>
                </w:rPr>
                <w:t>Candice.Brown@umassmed.edu</w:t>
              </w:r>
            </w:hyperlink>
          </w:p>
        </w:tc>
      </w:tr>
      <w:tr w:rsidR="00C12F11" w:rsidRPr="003E5418" w:rsidTr="00F30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  <w:vAlign w:val="center"/>
          </w:tcPr>
          <w:p w:rsidR="00C12F11" w:rsidRPr="003E5418" w:rsidRDefault="00C12F11" w:rsidP="007B7E47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610" w:type="dxa"/>
            <w:vAlign w:val="center"/>
          </w:tcPr>
          <w:p w:rsidR="00C12F11" w:rsidRPr="003E5418" w:rsidRDefault="00C12F11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  <w:r w:rsidRPr="003E5418">
              <w:t>NCQA recognition</w:t>
            </w:r>
            <w:r w:rsidRPr="003E5418">
              <w:rPr>
                <w:vertAlign w:val="superscript"/>
              </w:rPr>
              <w:t>1</w:t>
            </w:r>
          </w:p>
        </w:tc>
        <w:tc>
          <w:tcPr>
            <w:tcW w:w="3960" w:type="dxa"/>
            <w:vAlign w:val="center"/>
          </w:tcPr>
          <w:p w:rsidR="00C12F11" w:rsidRPr="003F6D55" w:rsidRDefault="00C12F11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2 or higher by 3/31/16</w:t>
            </w:r>
          </w:p>
        </w:tc>
        <w:tc>
          <w:tcPr>
            <w:tcW w:w="4050" w:type="dxa"/>
            <w:vAlign w:val="center"/>
          </w:tcPr>
          <w:p w:rsidR="00C12F11" w:rsidRPr="003F6D55" w:rsidRDefault="00C12F11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 xml:space="preserve">Level 2 </w:t>
            </w:r>
            <w:r>
              <w:rPr>
                <w:sz w:val="20"/>
                <w:szCs w:val="20"/>
              </w:rPr>
              <w:t>or higher by 3/31/15</w:t>
            </w:r>
          </w:p>
        </w:tc>
        <w:tc>
          <w:tcPr>
            <w:tcW w:w="3600" w:type="dxa"/>
            <w:vAlign w:val="center"/>
          </w:tcPr>
          <w:p w:rsidR="00C12F11" w:rsidRPr="003F6D55" w:rsidRDefault="0098369C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 xml:space="preserve">Please notify </w:t>
            </w:r>
            <w:hyperlink r:id="rId10" w:history="1">
              <w:r w:rsidR="00CE655E" w:rsidRPr="00991D7E">
                <w:rPr>
                  <w:rStyle w:val="Hyperlink"/>
                  <w:sz w:val="20"/>
                  <w:szCs w:val="20"/>
                </w:rPr>
                <w:t>Candice.Brown@umassmed.edu</w:t>
              </w:r>
            </w:hyperlink>
          </w:p>
        </w:tc>
      </w:tr>
      <w:tr w:rsidR="00C12F11" w:rsidRPr="003E5418" w:rsidTr="00F30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  <w:vAlign w:val="center"/>
          </w:tcPr>
          <w:p w:rsidR="00C12F11" w:rsidRPr="003E5418" w:rsidRDefault="00C12F11" w:rsidP="007B7E47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610" w:type="dxa"/>
            <w:vAlign w:val="center"/>
          </w:tcPr>
          <w:p w:rsidR="00C12F11" w:rsidRPr="003E5418" w:rsidRDefault="00C12F11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  <w:r w:rsidRPr="003E5418">
              <w:t>Compacts with Specialists</w:t>
            </w:r>
            <w:r w:rsidRPr="003E5418">
              <w:rPr>
                <w:vertAlign w:val="superscript"/>
              </w:rPr>
              <w:t>2</w:t>
            </w:r>
          </w:p>
        </w:tc>
        <w:tc>
          <w:tcPr>
            <w:tcW w:w="3960" w:type="dxa"/>
            <w:vAlign w:val="center"/>
          </w:tcPr>
          <w:p w:rsidR="00C12F11" w:rsidRPr="003F6D55" w:rsidRDefault="00C12F11" w:rsidP="00C12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Compact with hospitalist due 3/31/15; 3 total due 9/30/15; 5 total due 1/31/16)</w:t>
            </w:r>
          </w:p>
        </w:tc>
        <w:tc>
          <w:tcPr>
            <w:tcW w:w="4050" w:type="dxa"/>
            <w:vAlign w:val="center"/>
          </w:tcPr>
          <w:p w:rsidR="00C12F11" w:rsidRDefault="00C12F11" w:rsidP="00B344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12F11" w:rsidRPr="003F6D55" w:rsidRDefault="00C12F11" w:rsidP="00C12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5 compacts due by 4/30/15</w:t>
            </w:r>
          </w:p>
        </w:tc>
        <w:tc>
          <w:tcPr>
            <w:tcW w:w="3600" w:type="dxa"/>
            <w:vAlign w:val="center"/>
          </w:tcPr>
          <w:p w:rsidR="00C12F11" w:rsidRPr="003F6D55" w:rsidRDefault="0098369C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 xml:space="preserve">Please notify </w:t>
            </w:r>
            <w:hyperlink r:id="rId11" w:history="1">
              <w:r w:rsidR="00CE655E" w:rsidRPr="00991D7E">
                <w:rPr>
                  <w:rStyle w:val="Hyperlink"/>
                  <w:sz w:val="20"/>
                  <w:szCs w:val="20"/>
                </w:rPr>
                <w:t>Candice.Brown@umassmed.edu</w:t>
              </w:r>
            </w:hyperlink>
          </w:p>
        </w:tc>
      </w:tr>
      <w:tr w:rsidR="0098369C" w:rsidRPr="003E5418" w:rsidTr="00D80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  <w:vAlign w:val="center"/>
          </w:tcPr>
          <w:p w:rsidR="0098369C" w:rsidRPr="003E5418" w:rsidRDefault="0098369C" w:rsidP="007B7E47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610" w:type="dxa"/>
            <w:vAlign w:val="center"/>
          </w:tcPr>
          <w:p w:rsidR="0098369C" w:rsidRPr="003E5418" w:rsidRDefault="0098369C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  <w:r w:rsidRPr="003E5418">
              <w:t>After-hours protocol in place</w:t>
            </w:r>
            <w:r w:rsidRPr="003E5418">
              <w:rPr>
                <w:vertAlign w:val="superscript"/>
              </w:rPr>
              <w:t>3</w:t>
            </w:r>
          </w:p>
        </w:tc>
        <w:tc>
          <w:tcPr>
            <w:tcW w:w="3960" w:type="dxa"/>
            <w:vAlign w:val="center"/>
          </w:tcPr>
          <w:p w:rsidR="0098369C" w:rsidRPr="003F6D55" w:rsidRDefault="0098369C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6/30/15</w:t>
            </w:r>
          </w:p>
        </w:tc>
        <w:tc>
          <w:tcPr>
            <w:tcW w:w="4050" w:type="dxa"/>
            <w:vAlign w:val="center"/>
          </w:tcPr>
          <w:p w:rsidR="0098369C" w:rsidRPr="003F6D55" w:rsidRDefault="0098369C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4/30/15 </w:t>
            </w:r>
          </w:p>
        </w:tc>
        <w:tc>
          <w:tcPr>
            <w:tcW w:w="3600" w:type="dxa"/>
          </w:tcPr>
          <w:p w:rsidR="0098369C" w:rsidRDefault="0098369C" w:rsidP="009836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732C">
              <w:rPr>
                <w:sz w:val="20"/>
                <w:szCs w:val="20"/>
              </w:rPr>
              <w:t xml:space="preserve">Please notify </w:t>
            </w:r>
            <w:hyperlink r:id="rId12" w:history="1">
              <w:r w:rsidR="00CE655E" w:rsidRPr="00991D7E">
                <w:rPr>
                  <w:rStyle w:val="Hyperlink"/>
                  <w:sz w:val="20"/>
                  <w:szCs w:val="20"/>
                </w:rPr>
                <w:t>Candice.Brown@umassmed.edu</w:t>
              </w:r>
            </w:hyperlink>
          </w:p>
        </w:tc>
      </w:tr>
      <w:tr w:rsidR="0098369C" w:rsidRPr="003E5418" w:rsidTr="00D803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  <w:vAlign w:val="center"/>
          </w:tcPr>
          <w:p w:rsidR="0098369C" w:rsidRPr="003E5418" w:rsidRDefault="0098369C" w:rsidP="007B7E47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610" w:type="dxa"/>
            <w:vAlign w:val="center"/>
          </w:tcPr>
          <w:p w:rsidR="0098369C" w:rsidRPr="003E5418" w:rsidRDefault="0098369C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  <w:r w:rsidRPr="003E5418">
              <w:t>Attest to compliance with outpatient transitions best practice policy</w:t>
            </w:r>
            <w:r w:rsidRPr="003E5418">
              <w:rPr>
                <w:vertAlign w:val="superscript"/>
              </w:rPr>
              <w:t>4</w:t>
            </w:r>
          </w:p>
        </w:tc>
        <w:tc>
          <w:tcPr>
            <w:tcW w:w="3960" w:type="dxa"/>
            <w:vAlign w:val="center"/>
          </w:tcPr>
          <w:p w:rsidR="0098369C" w:rsidRPr="003F6D55" w:rsidRDefault="0098369C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1/31/16 </w:t>
            </w:r>
          </w:p>
        </w:tc>
        <w:tc>
          <w:tcPr>
            <w:tcW w:w="4050" w:type="dxa"/>
            <w:vAlign w:val="center"/>
          </w:tcPr>
          <w:p w:rsidR="0098369C" w:rsidRPr="003F6D55" w:rsidRDefault="0098369C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4/30/15 </w:t>
            </w:r>
          </w:p>
        </w:tc>
        <w:tc>
          <w:tcPr>
            <w:tcW w:w="3600" w:type="dxa"/>
          </w:tcPr>
          <w:p w:rsidR="0098369C" w:rsidRDefault="0098369C" w:rsidP="009836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F732C">
              <w:rPr>
                <w:sz w:val="20"/>
                <w:szCs w:val="20"/>
              </w:rPr>
              <w:t xml:space="preserve">Please notify </w:t>
            </w:r>
            <w:hyperlink r:id="rId13" w:history="1">
              <w:r w:rsidR="00CE655E" w:rsidRPr="00991D7E">
                <w:rPr>
                  <w:rStyle w:val="Hyperlink"/>
                  <w:sz w:val="20"/>
                  <w:szCs w:val="20"/>
                </w:rPr>
                <w:t>Candice.Brown@umassmed.edu</w:t>
              </w:r>
            </w:hyperlink>
          </w:p>
        </w:tc>
      </w:tr>
      <w:tr w:rsidR="00C12F11" w:rsidRPr="003E5418" w:rsidTr="00F30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 w:val="restart"/>
            <w:textDirection w:val="btLr"/>
            <w:vAlign w:val="center"/>
          </w:tcPr>
          <w:p w:rsidR="00C12F11" w:rsidRPr="003E5418" w:rsidRDefault="00C12F11" w:rsidP="007B7E47">
            <w:pPr>
              <w:ind w:left="113" w:right="113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3E5418">
              <w:rPr>
                <w:rFonts w:asciiTheme="minorHAnsi" w:hAnsiTheme="minorHAnsi"/>
                <w:b w:val="0"/>
                <w:bCs w:val="0"/>
              </w:rPr>
              <w:t>Target 2:  Quality</w:t>
            </w:r>
          </w:p>
        </w:tc>
        <w:tc>
          <w:tcPr>
            <w:tcW w:w="2610" w:type="dxa"/>
            <w:vAlign w:val="center"/>
          </w:tcPr>
          <w:p w:rsidR="00C12F11" w:rsidRPr="003E5418" w:rsidRDefault="00C12F11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  <w:r w:rsidRPr="003E5418">
              <w:t>First Required Quarterly Submission of Clinical Quality Measures</w:t>
            </w:r>
            <w:r>
              <w:t xml:space="preserve"> </w:t>
            </w:r>
            <w:r w:rsidRPr="003E5418">
              <w:t>(minimal look back period)</w:t>
            </w:r>
            <w:r w:rsidRPr="003E5418">
              <w:rPr>
                <w:vertAlign w:val="superscript"/>
              </w:rPr>
              <w:t>5</w:t>
            </w:r>
          </w:p>
        </w:tc>
        <w:tc>
          <w:tcPr>
            <w:tcW w:w="3960" w:type="dxa"/>
            <w:vAlign w:val="center"/>
          </w:tcPr>
          <w:p w:rsidR="00300A79" w:rsidRDefault="00300A79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300A79" w:rsidRDefault="00300A79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300A79" w:rsidRDefault="00300A79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300A79" w:rsidRDefault="00300A79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C12F11" w:rsidRPr="003F6D55" w:rsidRDefault="00C12F11" w:rsidP="00300A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b/>
                <w:sz w:val="20"/>
                <w:szCs w:val="20"/>
              </w:rPr>
              <w:t xml:space="preserve">Due </w:t>
            </w:r>
            <w:r>
              <w:rPr>
                <w:b/>
                <w:sz w:val="20"/>
                <w:szCs w:val="20"/>
              </w:rPr>
              <w:t xml:space="preserve">7/15/15; </w:t>
            </w:r>
            <w:r w:rsidR="00FD5217">
              <w:rPr>
                <w:sz w:val="20"/>
                <w:szCs w:val="20"/>
              </w:rPr>
              <w:t>Q2</w:t>
            </w:r>
            <w:r>
              <w:rPr>
                <w:sz w:val="20"/>
                <w:szCs w:val="20"/>
              </w:rPr>
              <w:t xml:space="preserve"> ‘15</w:t>
            </w:r>
          </w:p>
          <w:p w:rsidR="00C12F11" w:rsidRDefault="00FD5217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(7/1/14</w:t>
            </w:r>
            <w:r w:rsidR="00C12F11">
              <w:rPr>
                <w:sz w:val="20"/>
                <w:szCs w:val="20"/>
              </w:rPr>
              <w:t xml:space="preserve"> to 6/30/15</w:t>
            </w:r>
            <w:r w:rsidR="00C12F11" w:rsidRPr="003F6D55">
              <w:rPr>
                <w:sz w:val="20"/>
                <w:szCs w:val="20"/>
              </w:rPr>
              <w:t>)</w:t>
            </w:r>
          </w:p>
          <w:p w:rsidR="00C12F11" w:rsidRDefault="00C12F11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12F11" w:rsidRDefault="00C12F11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12F11" w:rsidRDefault="00C12F11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12F11" w:rsidRDefault="00C12F11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12F11" w:rsidRDefault="00C12F11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12F11" w:rsidRDefault="00C12F11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12F11" w:rsidRPr="003F6D55" w:rsidRDefault="00C12F11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C12F11" w:rsidRPr="003F6D55" w:rsidRDefault="00C12F11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F6D55">
              <w:rPr>
                <w:b/>
                <w:sz w:val="20"/>
                <w:szCs w:val="20"/>
              </w:rPr>
              <w:t xml:space="preserve">Due </w:t>
            </w:r>
            <w:r>
              <w:rPr>
                <w:b/>
                <w:sz w:val="20"/>
                <w:szCs w:val="20"/>
              </w:rPr>
              <w:t xml:space="preserve">04/15/15 </w:t>
            </w:r>
          </w:p>
          <w:p w:rsidR="00C12F11" w:rsidRPr="003F6D55" w:rsidRDefault="00C12F11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 2015</w:t>
            </w:r>
            <w:r w:rsidRPr="003F6D55">
              <w:rPr>
                <w:sz w:val="20"/>
                <w:szCs w:val="20"/>
              </w:rPr>
              <w:t xml:space="preserve">: </w:t>
            </w:r>
          </w:p>
          <w:p w:rsidR="00C12F11" w:rsidRPr="003F6D55" w:rsidRDefault="00C12F11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(4/1/14 to 3/31/15)</w:t>
            </w:r>
          </w:p>
        </w:tc>
        <w:tc>
          <w:tcPr>
            <w:tcW w:w="3600" w:type="dxa"/>
            <w:vAlign w:val="center"/>
          </w:tcPr>
          <w:p w:rsidR="00C12F11" w:rsidRPr="003F6D55" w:rsidRDefault="00C12F11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>Template for reporting will be sent to practices.  Complete and return to Marie Sarrasin (</w:t>
            </w:r>
            <w:hyperlink r:id="rId14" w:history="1">
              <w:r w:rsidRPr="003F6D55">
                <w:rPr>
                  <w:rStyle w:val="Hyperlink"/>
                  <w:sz w:val="20"/>
                  <w:szCs w:val="20"/>
                </w:rPr>
                <w:t>MSarrasin@riqi.org</w:t>
              </w:r>
            </w:hyperlink>
            <w:r w:rsidRPr="003F6D55">
              <w:rPr>
                <w:sz w:val="20"/>
                <w:szCs w:val="20"/>
              </w:rPr>
              <w:t>)</w:t>
            </w:r>
          </w:p>
          <w:p w:rsidR="00C12F11" w:rsidRPr="003F6D55" w:rsidRDefault="00C12F11" w:rsidP="007B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12F11" w:rsidRPr="003E5418" w:rsidTr="0054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  <w:textDirection w:val="btLr"/>
            <w:vAlign w:val="center"/>
          </w:tcPr>
          <w:p w:rsidR="00C12F11" w:rsidRPr="003E5418" w:rsidRDefault="00C12F11" w:rsidP="00436505">
            <w:pPr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2610" w:type="dxa"/>
            <w:vAlign w:val="center"/>
          </w:tcPr>
          <w:p w:rsidR="00C12F11" w:rsidRPr="003E5418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C12F11" w:rsidRPr="003F6D55" w:rsidRDefault="00C12F11" w:rsidP="00C12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>Start-up</w:t>
            </w:r>
          </w:p>
          <w:p w:rsidR="00C12F11" w:rsidRDefault="00C12F11" w:rsidP="00C12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1/1/15-6/30/16</w:t>
            </w:r>
          </w:p>
          <w:p w:rsidR="00C12F11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12F11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12F11" w:rsidRPr="003F6D55" w:rsidRDefault="00C12F11" w:rsidP="005432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:rsidR="00C12F11" w:rsidRPr="003F6D55" w:rsidRDefault="00C12F11" w:rsidP="00300A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>Start-up</w:t>
            </w:r>
          </w:p>
          <w:p w:rsidR="00C12F11" w:rsidRPr="003F6D55" w:rsidRDefault="00C12F11" w:rsidP="00C12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1/1/15-6/30/15</w:t>
            </w:r>
          </w:p>
          <w:p w:rsidR="00C12F11" w:rsidRPr="003F6D55" w:rsidRDefault="00C12F11" w:rsidP="00C12F1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>Transition</w:t>
            </w:r>
          </w:p>
          <w:p w:rsidR="00C12F11" w:rsidRPr="003F6D55" w:rsidRDefault="00C12F11" w:rsidP="00300A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7/1/15-6/30/16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C12F11" w:rsidRPr="003F6D55" w:rsidRDefault="00C12F11" w:rsidP="00300A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>Notes</w:t>
            </w:r>
          </w:p>
        </w:tc>
      </w:tr>
      <w:tr w:rsidR="00C12F11" w:rsidRPr="003E5418" w:rsidTr="00F30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  <w:vAlign w:val="center"/>
          </w:tcPr>
          <w:p w:rsidR="00C12F11" w:rsidRPr="003E5418" w:rsidRDefault="00C12F11" w:rsidP="00436505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610" w:type="dxa"/>
            <w:vAlign w:val="center"/>
          </w:tcPr>
          <w:p w:rsidR="00C12F11" w:rsidRPr="003E5418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5418">
              <w:t>Baseline Period for Clinical Quality Measures in Performance Year I</w:t>
            </w:r>
          </w:p>
        </w:tc>
        <w:tc>
          <w:tcPr>
            <w:tcW w:w="3960" w:type="dxa"/>
            <w:vAlign w:val="center"/>
          </w:tcPr>
          <w:p w:rsidR="00C12F11" w:rsidRPr="003F6D55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 2016</w:t>
            </w:r>
          </w:p>
          <w:p w:rsidR="00C12F11" w:rsidRPr="003F6D55" w:rsidRDefault="00FD5217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(4/1/1</w:t>
            </w:r>
            <w:r w:rsidR="00C12F11">
              <w:rPr>
                <w:sz w:val="20"/>
                <w:szCs w:val="20"/>
              </w:rPr>
              <w:t>5-03/31/16</w:t>
            </w:r>
            <w:r w:rsidR="00C12F11" w:rsidRPr="003F6D55">
              <w:rPr>
                <w:sz w:val="20"/>
                <w:szCs w:val="20"/>
              </w:rPr>
              <w:t>)</w:t>
            </w:r>
          </w:p>
        </w:tc>
        <w:tc>
          <w:tcPr>
            <w:tcW w:w="4050" w:type="dxa"/>
            <w:vAlign w:val="center"/>
          </w:tcPr>
          <w:p w:rsidR="00C12F11" w:rsidRPr="003F6D55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 2015</w:t>
            </w:r>
          </w:p>
          <w:p w:rsidR="00C12F11" w:rsidRPr="003F6D55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(4/1/14-03/31/15</w:t>
            </w:r>
            <w:r w:rsidRPr="003F6D55">
              <w:rPr>
                <w:sz w:val="20"/>
                <w:szCs w:val="20"/>
              </w:rPr>
              <w:t>)</w:t>
            </w:r>
          </w:p>
        </w:tc>
        <w:tc>
          <w:tcPr>
            <w:tcW w:w="3600" w:type="dxa"/>
            <w:vAlign w:val="center"/>
          </w:tcPr>
          <w:p w:rsidR="00C12F11" w:rsidRPr="003F6D55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vertAlign w:val="superscript"/>
              </w:rPr>
            </w:pPr>
          </w:p>
        </w:tc>
      </w:tr>
      <w:tr w:rsidR="00C12F11" w:rsidRPr="003E5418" w:rsidTr="00F30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  <w:vAlign w:val="center"/>
          </w:tcPr>
          <w:p w:rsidR="00C12F11" w:rsidRPr="003E5418" w:rsidRDefault="00C12F11" w:rsidP="00436505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610" w:type="dxa"/>
            <w:vAlign w:val="center"/>
          </w:tcPr>
          <w:p w:rsidR="00C12F11" w:rsidRPr="003E5418" w:rsidRDefault="00C12F11" w:rsidP="005432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  <w:r w:rsidRPr="003E5418">
              <w:t>Earliest eligibility for transition year Incentive of $</w:t>
            </w:r>
            <w:r>
              <w:t xml:space="preserve">0.50 PMPM for NCM measurement reporting </w:t>
            </w:r>
            <w:r w:rsidR="005432D1">
              <w:t>6</w:t>
            </w:r>
          </w:p>
        </w:tc>
        <w:tc>
          <w:tcPr>
            <w:tcW w:w="3960" w:type="dxa"/>
            <w:vAlign w:val="center"/>
          </w:tcPr>
          <w:p w:rsidR="00C12F11" w:rsidRPr="003F6D55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NCM m</w:t>
            </w:r>
            <w:r w:rsidR="00CE655E">
              <w:rPr>
                <w:sz w:val="20"/>
                <w:szCs w:val="20"/>
              </w:rPr>
              <w:t>easurement reporting due 7/15/16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vAlign w:val="center"/>
          </w:tcPr>
          <w:p w:rsidR="00C12F11" w:rsidRPr="003F6D55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NCM measurement reporting due 1/15/2016</w:t>
            </w:r>
          </w:p>
        </w:tc>
        <w:tc>
          <w:tcPr>
            <w:tcW w:w="3600" w:type="dxa"/>
            <w:vAlign w:val="center"/>
          </w:tcPr>
          <w:p w:rsidR="00C12F11" w:rsidRPr="003F6D55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vertAlign w:val="superscript"/>
              </w:rPr>
            </w:pPr>
          </w:p>
        </w:tc>
      </w:tr>
      <w:tr w:rsidR="00C12F11" w:rsidRPr="003E5418" w:rsidTr="00F30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  <w:vAlign w:val="center"/>
          </w:tcPr>
          <w:p w:rsidR="00C12F11" w:rsidRPr="003E5418" w:rsidRDefault="00C12F11" w:rsidP="00436505">
            <w:pPr>
              <w:jc w:val="center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610" w:type="dxa"/>
            <w:vAlign w:val="center"/>
          </w:tcPr>
          <w:p w:rsidR="00C12F11" w:rsidRPr="003E5418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/>
                <w:bCs/>
              </w:rPr>
            </w:pPr>
            <w:r w:rsidRPr="003E5418">
              <w:t>CAHPS-PCMH Patient Experience Survey</w:t>
            </w:r>
          </w:p>
        </w:tc>
        <w:tc>
          <w:tcPr>
            <w:tcW w:w="3960" w:type="dxa"/>
            <w:vAlign w:val="center"/>
          </w:tcPr>
          <w:p w:rsidR="00C12F11" w:rsidRPr="003F6D55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>Patient List pulled</w:t>
            </w:r>
          </w:p>
          <w:p w:rsidR="00C12F11" w:rsidRPr="003F6D55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March 2015</w:t>
            </w:r>
          </w:p>
          <w:p w:rsidR="00C12F11" w:rsidRPr="003F6D55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Survey administered April 2015 </w:t>
            </w:r>
          </w:p>
        </w:tc>
        <w:tc>
          <w:tcPr>
            <w:tcW w:w="4050" w:type="dxa"/>
            <w:vAlign w:val="center"/>
          </w:tcPr>
          <w:p w:rsidR="00C12F11" w:rsidRPr="003F6D55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>Patient List pulled</w:t>
            </w:r>
          </w:p>
          <w:p w:rsidR="00C12F11" w:rsidRPr="003F6D55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March 2015 </w:t>
            </w:r>
          </w:p>
          <w:p w:rsidR="00C12F11" w:rsidRPr="003F6D55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>Survey administered</w:t>
            </w:r>
            <w:r>
              <w:rPr>
                <w:sz w:val="20"/>
                <w:szCs w:val="20"/>
              </w:rPr>
              <w:t xml:space="preserve"> April 2015 </w:t>
            </w:r>
          </w:p>
        </w:tc>
        <w:tc>
          <w:tcPr>
            <w:tcW w:w="3600" w:type="dxa"/>
            <w:vAlign w:val="center"/>
          </w:tcPr>
          <w:p w:rsidR="00C12F11" w:rsidRPr="003F6D55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>Practices to be contacted by vendor prior to due date to pull list.</w:t>
            </w:r>
          </w:p>
        </w:tc>
      </w:tr>
      <w:tr w:rsidR="00C12F11" w:rsidRPr="003E5418" w:rsidTr="00F30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96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 w:val="restart"/>
            <w:textDirection w:val="btLr"/>
            <w:vAlign w:val="center"/>
          </w:tcPr>
          <w:p w:rsidR="00C12F11" w:rsidRPr="003E5418" w:rsidRDefault="00C12F11" w:rsidP="00436505">
            <w:pPr>
              <w:ind w:left="113" w:right="113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3E5418">
              <w:rPr>
                <w:rFonts w:asciiTheme="minorHAnsi" w:hAnsiTheme="minorHAnsi"/>
                <w:b w:val="0"/>
                <w:bCs w:val="0"/>
                <w:sz w:val="18"/>
              </w:rPr>
              <w:t>Target 3:  Utilization</w:t>
            </w:r>
          </w:p>
        </w:tc>
        <w:tc>
          <w:tcPr>
            <w:tcW w:w="2610" w:type="dxa"/>
            <w:vAlign w:val="center"/>
          </w:tcPr>
          <w:p w:rsidR="00C12F11" w:rsidRPr="003E5418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5418">
              <w:t>First Opportunity for Incentive Payment on Utilization Benchmark</w:t>
            </w:r>
          </w:p>
        </w:tc>
        <w:tc>
          <w:tcPr>
            <w:tcW w:w="3960" w:type="dxa"/>
            <w:vAlign w:val="center"/>
          </w:tcPr>
          <w:p w:rsidR="00C12F11" w:rsidRPr="003F6D55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>Performance 1</w:t>
            </w:r>
          </w:p>
          <w:p w:rsidR="00C12F11" w:rsidRPr="003F6D55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7/1/2017</w:t>
            </w:r>
          </w:p>
        </w:tc>
        <w:tc>
          <w:tcPr>
            <w:tcW w:w="4050" w:type="dxa"/>
            <w:vAlign w:val="center"/>
          </w:tcPr>
          <w:p w:rsidR="00C12F11" w:rsidRPr="003F6D55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>Performance 1</w:t>
            </w:r>
          </w:p>
          <w:p w:rsidR="00C12F11" w:rsidRPr="003F6D55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7/1/2016 </w:t>
            </w:r>
          </w:p>
        </w:tc>
        <w:tc>
          <w:tcPr>
            <w:tcW w:w="3600" w:type="dxa"/>
            <w:vAlign w:val="center"/>
          </w:tcPr>
          <w:p w:rsidR="00C12F11" w:rsidRPr="003F6D55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>All ut</w:t>
            </w:r>
            <w:r w:rsidR="00984BE9">
              <w:rPr>
                <w:sz w:val="20"/>
                <w:szCs w:val="20"/>
              </w:rPr>
              <w:t xml:space="preserve">ilization data derived from CTC </w:t>
            </w:r>
            <w:r w:rsidRPr="003F6D55">
              <w:rPr>
                <w:sz w:val="20"/>
                <w:szCs w:val="20"/>
              </w:rPr>
              <w:t>Claims Database</w:t>
            </w:r>
          </w:p>
        </w:tc>
      </w:tr>
      <w:tr w:rsidR="00C12F11" w:rsidRPr="003E5418" w:rsidTr="005432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vMerge/>
            <w:textDirection w:val="btLr"/>
          </w:tcPr>
          <w:p w:rsidR="00C12F11" w:rsidRPr="003E5418" w:rsidRDefault="00C12F11" w:rsidP="00436505">
            <w:pPr>
              <w:ind w:left="113" w:right="113"/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2610" w:type="dxa"/>
            <w:vAlign w:val="center"/>
          </w:tcPr>
          <w:p w:rsidR="00C12F11" w:rsidRPr="003E5418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E5418">
              <w:t>Cohort</w:t>
            </w:r>
          </w:p>
        </w:tc>
        <w:tc>
          <w:tcPr>
            <w:tcW w:w="3960" w:type="dxa"/>
            <w:vAlign w:val="center"/>
          </w:tcPr>
          <w:p w:rsidR="00C12F11" w:rsidRPr="003F6D55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>TBD</w:t>
            </w:r>
          </w:p>
        </w:tc>
        <w:tc>
          <w:tcPr>
            <w:tcW w:w="4050" w:type="dxa"/>
            <w:vAlign w:val="center"/>
          </w:tcPr>
          <w:p w:rsidR="00C12F11" w:rsidRPr="003F6D55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>TBD</w:t>
            </w:r>
          </w:p>
        </w:tc>
        <w:tc>
          <w:tcPr>
            <w:tcW w:w="3600" w:type="dxa"/>
            <w:vAlign w:val="center"/>
          </w:tcPr>
          <w:p w:rsidR="00C12F11" w:rsidRPr="003F6D55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>Utilization metric performance adjudicated on aggregate groupings</w:t>
            </w:r>
          </w:p>
        </w:tc>
      </w:tr>
      <w:tr w:rsidR="00C12F11" w:rsidRPr="003E5418" w:rsidTr="00F30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8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" w:type="dxa"/>
            <w:textDirection w:val="btLr"/>
          </w:tcPr>
          <w:p w:rsidR="00C12F11" w:rsidRPr="003E5418" w:rsidRDefault="00C12F11" w:rsidP="00436505">
            <w:pPr>
              <w:ind w:left="113" w:right="113"/>
              <w:rPr>
                <w:b w:val="0"/>
                <w:bCs w:val="0"/>
              </w:rPr>
            </w:pPr>
          </w:p>
        </w:tc>
        <w:tc>
          <w:tcPr>
            <w:tcW w:w="2610" w:type="dxa"/>
            <w:vAlign w:val="center"/>
          </w:tcPr>
          <w:p w:rsidR="00C12F11" w:rsidRPr="003E5418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Budget report on PMPM spending </w:t>
            </w:r>
          </w:p>
        </w:tc>
        <w:tc>
          <w:tcPr>
            <w:tcW w:w="3960" w:type="dxa"/>
            <w:vAlign w:val="center"/>
          </w:tcPr>
          <w:p w:rsidR="00300A79" w:rsidRDefault="00300A79" w:rsidP="003226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Preliminary report due 4/1/15 </w:t>
            </w:r>
          </w:p>
          <w:p w:rsidR="00C12F11" w:rsidRPr="003F6D55" w:rsidRDefault="00300A79" w:rsidP="003226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report due </w:t>
            </w:r>
            <w:r w:rsidR="00C12F11">
              <w:rPr>
                <w:sz w:val="20"/>
                <w:szCs w:val="20"/>
              </w:rPr>
              <w:t>7/1/15</w:t>
            </w:r>
          </w:p>
        </w:tc>
        <w:tc>
          <w:tcPr>
            <w:tcW w:w="4050" w:type="dxa"/>
            <w:vAlign w:val="center"/>
          </w:tcPr>
          <w:p w:rsidR="00300A79" w:rsidRDefault="00300A79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Preliminary report due 4/1/15;</w:t>
            </w:r>
          </w:p>
          <w:p w:rsidR="00C12F11" w:rsidRPr="003F6D55" w:rsidRDefault="00300A79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report due </w:t>
            </w:r>
            <w:r w:rsidR="00C12F11">
              <w:rPr>
                <w:sz w:val="20"/>
                <w:szCs w:val="20"/>
              </w:rPr>
              <w:t xml:space="preserve">7/1/15 </w:t>
            </w:r>
          </w:p>
        </w:tc>
        <w:tc>
          <w:tcPr>
            <w:tcW w:w="3600" w:type="dxa"/>
            <w:vAlign w:val="center"/>
          </w:tcPr>
          <w:p w:rsidR="00C12F11" w:rsidRPr="003F6D55" w:rsidRDefault="00C12F11" w:rsidP="004365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12F11" w:rsidRPr="003E5418" w:rsidTr="00F306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gridSpan w:val="2"/>
          </w:tcPr>
          <w:p w:rsidR="00C12F11" w:rsidRPr="003E5418" w:rsidRDefault="00C12F11" w:rsidP="00436505">
            <w:pPr>
              <w:rPr>
                <w:rFonts w:asciiTheme="minorHAnsi" w:hAnsiTheme="minorHAnsi"/>
              </w:rPr>
            </w:pPr>
            <w:r w:rsidRPr="003E5418">
              <w:rPr>
                <w:rFonts w:asciiTheme="minorHAnsi" w:hAnsiTheme="minorHAnsi"/>
              </w:rPr>
              <w:t>“Rules” related to Developmental Contract</w:t>
            </w:r>
          </w:p>
        </w:tc>
        <w:tc>
          <w:tcPr>
            <w:tcW w:w="3960" w:type="dxa"/>
          </w:tcPr>
          <w:p w:rsidR="00C12F11" w:rsidRPr="003F6D55" w:rsidRDefault="00C12F11" w:rsidP="00300A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>Payment rate $5.50 PMPM</w:t>
            </w:r>
          </w:p>
          <w:p w:rsidR="00C12F11" w:rsidRPr="003F6D55" w:rsidRDefault="00C12F11" w:rsidP="00436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12F11" w:rsidRPr="003F6D55" w:rsidRDefault="00C12F11" w:rsidP="00436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12F11" w:rsidRPr="003F6D55" w:rsidRDefault="00C12F11" w:rsidP="00436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12F11" w:rsidRPr="003F6D55" w:rsidRDefault="00C12F11" w:rsidP="00436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:rsidR="00C12F11" w:rsidRPr="003F6D55" w:rsidRDefault="00C12F11" w:rsidP="00436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 xml:space="preserve">Payment rate $5.50 PMPM for Start-up and Transition. </w:t>
            </w:r>
          </w:p>
          <w:p w:rsidR="00C12F11" w:rsidRPr="003F6D55" w:rsidRDefault="00C12F11" w:rsidP="00436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>Up to $6.00 in Transitio</w:t>
            </w:r>
            <w:r>
              <w:rPr>
                <w:sz w:val="20"/>
                <w:szCs w:val="20"/>
              </w:rPr>
              <w:t>n with requirement of NCM high risk reporting by 1/15/16</w:t>
            </w:r>
          </w:p>
          <w:p w:rsidR="00C12F11" w:rsidRPr="003F6D55" w:rsidRDefault="00C12F11" w:rsidP="0043650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C12F11" w:rsidRPr="003F6D55" w:rsidRDefault="00C12F11" w:rsidP="00941F4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F6D55">
              <w:rPr>
                <w:sz w:val="20"/>
                <w:szCs w:val="20"/>
              </w:rPr>
              <w:t>All prerequisites must be met prior to enactment of contract</w:t>
            </w:r>
          </w:p>
        </w:tc>
      </w:tr>
    </w:tbl>
    <w:p w:rsidR="007B7E47" w:rsidRPr="003E5418" w:rsidRDefault="007B7E47" w:rsidP="007B7E47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bookmarkStart w:id="1" w:name="_Ref408823574"/>
      <w:r w:rsidRPr="003E5418">
        <w:rPr>
          <w:sz w:val="18"/>
          <w:szCs w:val="18"/>
        </w:rPr>
        <w:t xml:space="preserve">In order for a practice to meet Transition Level, the practice must attain Level 2 </w:t>
      </w:r>
      <w:r w:rsidR="001835FC" w:rsidRPr="003E5418">
        <w:rPr>
          <w:sz w:val="18"/>
          <w:szCs w:val="18"/>
        </w:rPr>
        <w:t>NCQA</w:t>
      </w:r>
      <w:r w:rsidRPr="003E5418">
        <w:rPr>
          <w:sz w:val="18"/>
          <w:szCs w:val="18"/>
        </w:rPr>
        <w:t>. In order for a practice to meet P</w:t>
      </w:r>
      <w:r w:rsidR="005E4D29" w:rsidRPr="003E5418">
        <w:rPr>
          <w:sz w:val="18"/>
          <w:szCs w:val="18"/>
        </w:rPr>
        <w:t xml:space="preserve">erformance </w:t>
      </w:r>
      <w:r w:rsidRPr="003E5418">
        <w:rPr>
          <w:sz w:val="18"/>
          <w:szCs w:val="18"/>
        </w:rPr>
        <w:t>1, the practice</w:t>
      </w:r>
      <w:r w:rsidR="001835FC" w:rsidRPr="003E5418">
        <w:rPr>
          <w:sz w:val="18"/>
          <w:szCs w:val="18"/>
        </w:rPr>
        <w:t xml:space="preserve"> must attain NCQA Level 3.</w:t>
      </w:r>
      <w:bookmarkEnd w:id="1"/>
    </w:p>
    <w:p w:rsidR="0022171F" w:rsidRPr="003E5418" w:rsidRDefault="0022171F" w:rsidP="0022171F">
      <w:pPr>
        <w:pStyle w:val="ListParagraph"/>
        <w:numPr>
          <w:ilvl w:val="0"/>
          <w:numId w:val="3"/>
        </w:numPr>
        <w:spacing w:after="0"/>
        <w:rPr>
          <w:sz w:val="18"/>
          <w:szCs w:val="18"/>
        </w:rPr>
      </w:pPr>
      <w:r w:rsidRPr="003E5418">
        <w:rPr>
          <w:sz w:val="18"/>
          <w:szCs w:val="18"/>
        </w:rPr>
        <w:t>On</w:t>
      </w:r>
      <w:r w:rsidR="00D707B0">
        <w:rPr>
          <w:sz w:val="18"/>
          <w:szCs w:val="18"/>
        </w:rPr>
        <w:t>e of the five</w:t>
      </w:r>
      <w:r w:rsidRPr="003E5418">
        <w:rPr>
          <w:sz w:val="18"/>
          <w:szCs w:val="18"/>
        </w:rPr>
        <w:t xml:space="preserve"> compacts must be with a hospitalists or hospitalist group unless practice provides inpatient care</w:t>
      </w:r>
      <w:r w:rsidR="00D707B0">
        <w:rPr>
          <w:sz w:val="18"/>
          <w:szCs w:val="18"/>
        </w:rPr>
        <w:t xml:space="preserve">; one compact must be with behavioral health provider </w:t>
      </w:r>
    </w:p>
    <w:p w:rsidR="001A72A9" w:rsidRDefault="00166BA4" w:rsidP="00166BA4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3</w:t>
      </w:r>
      <w:proofErr w:type="gramStart"/>
      <w:r>
        <w:rPr>
          <w:sz w:val="18"/>
          <w:szCs w:val="18"/>
        </w:rPr>
        <w:t>,  4</w:t>
      </w:r>
      <w:proofErr w:type="gramEnd"/>
      <w:r>
        <w:rPr>
          <w:sz w:val="18"/>
          <w:szCs w:val="18"/>
        </w:rPr>
        <w:t xml:space="preserve">. </w:t>
      </w:r>
      <w:r w:rsidR="001A72A9" w:rsidRPr="00166BA4">
        <w:rPr>
          <w:sz w:val="18"/>
          <w:szCs w:val="18"/>
        </w:rPr>
        <w:t>Mus</w:t>
      </w:r>
      <w:r w:rsidR="001835FC" w:rsidRPr="00166BA4">
        <w:rPr>
          <w:sz w:val="18"/>
          <w:szCs w:val="18"/>
        </w:rPr>
        <w:t>t</w:t>
      </w:r>
      <w:r w:rsidR="001A72A9" w:rsidRPr="00166BA4">
        <w:rPr>
          <w:sz w:val="18"/>
          <w:szCs w:val="18"/>
        </w:rPr>
        <w:t xml:space="preserve"> be in place prior to moving to Tr</w:t>
      </w:r>
      <w:r w:rsidR="00D707B0" w:rsidRPr="00166BA4">
        <w:rPr>
          <w:sz w:val="18"/>
          <w:szCs w:val="18"/>
        </w:rPr>
        <w:t xml:space="preserve">ansition </w:t>
      </w:r>
    </w:p>
    <w:p w:rsidR="007B7E47" w:rsidRDefault="007B7E47" w:rsidP="00166BA4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 w:rsidRPr="00166BA4">
        <w:rPr>
          <w:sz w:val="18"/>
          <w:szCs w:val="18"/>
        </w:rPr>
        <w:t xml:space="preserve">In order for a practice to move from Start-up to Transition, the practice must have 1 data submittal of 12 months of data. In order for a practice in </w:t>
      </w:r>
      <w:r w:rsidR="00893C0E" w:rsidRPr="00166BA4">
        <w:rPr>
          <w:sz w:val="18"/>
          <w:szCs w:val="18"/>
        </w:rPr>
        <w:t>T</w:t>
      </w:r>
      <w:r w:rsidRPr="00166BA4">
        <w:rPr>
          <w:sz w:val="18"/>
          <w:szCs w:val="18"/>
        </w:rPr>
        <w:t>ransition to get the $0.50 PMPM incentive, they must report two consecutive quarters of data.  In order for the practice to move to P</w:t>
      </w:r>
      <w:r w:rsidR="00893C0E" w:rsidRPr="00166BA4">
        <w:rPr>
          <w:sz w:val="18"/>
          <w:szCs w:val="18"/>
        </w:rPr>
        <w:t xml:space="preserve">erformance </w:t>
      </w:r>
      <w:r w:rsidRPr="00166BA4">
        <w:rPr>
          <w:sz w:val="18"/>
          <w:szCs w:val="18"/>
        </w:rPr>
        <w:t>1, the practice must have 2 consecutive submittals of 12 months of data that are deemed data stable</w:t>
      </w:r>
      <w:r w:rsidR="00984BE9">
        <w:rPr>
          <w:sz w:val="18"/>
          <w:szCs w:val="18"/>
        </w:rPr>
        <w:t>/valid by Practice Reporting/CTC</w:t>
      </w:r>
      <w:r w:rsidRPr="00166BA4">
        <w:rPr>
          <w:sz w:val="18"/>
          <w:szCs w:val="18"/>
        </w:rPr>
        <w:t>. Practice may submit earlier than the first required submittal.</w:t>
      </w:r>
      <w:r w:rsidR="00A0165B" w:rsidRPr="00166BA4">
        <w:rPr>
          <w:sz w:val="18"/>
          <w:szCs w:val="18"/>
        </w:rPr>
        <w:t xml:space="preserve"> </w:t>
      </w:r>
    </w:p>
    <w:p w:rsidR="005432D1" w:rsidRPr="005432D1" w:rsidRDefault="005432D1" w:rsidP="005432D1">
      <w:pPr>
        <w:pStyle w:val="ListParagraph"/>
        <w:numPr>
          <w:ilvl w:val="0"/>
          <w:numId w:val="5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$0.50 is available to practice in Transition 7/1/15 to build capacity for the NCM reporting system.  Practice must demonstrate reporting of high risk patients no later than 1/15/16.  Failure to demonstrate NCM reporting within designated time frame would result in payment re-consideration.</w:t>
      </w:r>
    </w:p>
    <w:sectPr w:rsidR="005432D1" w:rsidRPr="005432D1" w:rsidSect="003E5418">
      <w:headerReference w:type="default" r:id="rId15"/>
      <w:footerReference w:type="default" r:id="rId16"/>
      <w:pgSz w:w="15840" w:h="12240" w:orient="landscape"/>
      <w:pgMar w:top="720" w:right="720" w:bottom="720" w:left="720" w:header="288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07" w:rsidRDefault="00A06C07" w:rsidP="008E5255">
      <w:pPr>
        <w:spacing w:after="0" w:line="240" w:lineRule="auto"/>
      </w:pPr>
      <w:r>
        <w:separator/>
      </w:r>
    </w:p>
  </w:endnote>
  <w:endnote w:type="continuationSeparator" w:id="0">
    <w:p w:rsidR="00A06C07" w:rsidRDefault="00A06C07" w:rsidP="008E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55E" w:rsidRDefault="00CE655E">
    <w:pPr>
      <w:pStyle w:val="Footer"/>
    </w:pPr>
    <w:r>
      <w:t>1/15/2016</w:t>
    </w:r>
  </w:p>
  <w:p w:rsidR="00984BE9" w:rsidRDefault="00984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07" w:rsidRDefault="00A06C07" w:rsidP="008E5255">
      <w:pPr>
        <w:spacing w:after="0" w:line="240" w:lineRule="auto"/>
      </w:pPr>
      <w:r>
        <w:separator/>
      </w:r>
    </w:p>
  </w:footnote>
  <w:footnote w:type="continuationSeparator" w:id="0">
    <w:p w:rsidR="00A06C07" w:rsidRDefault="00A06C07" w:rsidP="008E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3B" w:rsidRDefault="0011303B" w:rsidP="0011303B">
    <w:pPr>
      <w:pStyle w:val="Header"/>
      <w:jc w:val="center"/>
    </w:pPr>
    <w:r>
      <w:t xml:space="preserve">2015 Contract Scenario Recommended Timeline for New Practices </w:t>
    </w:r>
  </w:p>
  <w:p w:rsidR="003E5418" w:rsidRPr="003F6D55" w:rsidRDefault="003E5418" w:rsidP="003E5418">
    <w:pPr>
      <w:pStyle w:val="Header"/>
      <w:jc w:val="center"/>
      <w:rPr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614E"/>
    <w:multiLevelType w:val="hybridMultilevel"/>
    <w:tmpl w:val="E6B0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82291"/>
    <w:multiLevelType w:val="hybridMultilevel"/>
    <w:tmpl w:val="35C05B4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C3E1E"/>
    <w:multiLevelType w:val="hybridMultilevel"/>
    <w:tmpl w:val="BCE88C36"/>
    <w:lvl w:ilvl="0" w:tplc="381E25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30976"/>
    <w:multiLevelType w:val="hybridMultilevel"/>
    <w:tmpl w:val="3CF6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B5A2C"/>
    <w:multiLevelType w:val="hybridMultilevel"/>
    <w:tmpl w:val="AC16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C7"/>
    <w:rsid w:val="00052124"/>
    <w:rsid w:val="00057614"/>
    <w:rsid w:val="00087756"/>
    <w:rsid w:val="000A5C77"/>
    <w:rsid w:val="0011303B"/>
    <w:rsid w:val="001305BD"/>
    <w:rsid w:val="00135B21"/>
    <w:rsid w:val="001507E4"/>
    <w:rsid w:val="00154A55"/>
    <w:rsid w:val="00166BA4"/>
    <w:rsid w:val="001835FC"/>
    <w:rsid w:val="00186F34"/>
    <w:rsid w:val="001A132B"/>
    <w:rsid w:val="001A72A9"/>
    <w:rsid w:val="001C3987"/>
    <w:rsid w:val="00217E1E"/>
    <w:rsid w:val="0022171F"/>
    <w:rsid w:val="00256B6C"/>
    <w:rsid w:val="002660DF"/>
    <w:rsid w:val="00281F40"/>
    <w:rsid w:val="00285B30"/>
    <w:rsid w:val="002C274A"/>
    <w:rsid w:val="002C70A4"/>
    <w:rsid w:val="002D3297"/>
    <w:rsid w:val="002E6054"/>
    <w:rsid w:val="00300A79"/>
    <w:rsid w:val="003108CE"/>
    <w:rsid w:val="003202B5"/>
    <w:rsid w:val="003226A3"/>
    <w:rsid w:val="00331A3F"/>
    <w:rsid w:val="003D2B6B"/>
    <w:rsid w:val="003E5418"/>
    <w:rsid w:val="003F6D55"/>
    <w:rsid w:val="0042163C"/>
    <w:rsid w:val="00436505"/>
    <w:rsid w:val="0045762D"/>
    <w:rsid w:val="00465F6C"/>
    <w:rsid w:val="004740C3"/>
    <w:rsid w:val="004779D9"/>
    <w:rsid w:val="0049164B"/>
    <w:rsid w:val="004A6DB4"/>
    <w:rsid w:val="004E16DD"/>
    <w:rsid w:val="004E48C4"/>
    <w:rsid w:val="00507A0A"/>
    <w:rsid w:val="005117DB"/>
    <w:rsid w:val="005432D1"/>
    <w:rsid w:val="00591463"/>
    <w:rsid w:val="00597E9B"/>
    <w:rsid w:val="005A4A0F"/>
    <w:rsid w:val="005D650E"/>
    <w:rsid w:val="005E3DA5"/>
    <w:rsid w:val="005E4D29"/>
    <w:rsid w:val="005F5450"/>
    <w:rsid w:val="00626588"/>
    <w:rsid w:val="0065581A"/>
    <w:rsid w:val="00662780"/>
    <w:rsid w:val="00711843"/>
    <w:rsid w:val="00734A6F"/>
    <w:rsid w:val="007409D7"/>
    <w:rsid w:val="00750FD6"/>
    <w:rsid w:val="00761C29"/>
    <w:rsid w:val="00775A9C"/>
    <w:rsid w:val="007A102F"/>
    <w:rsid w:val="007B7E47"/>
    <w:rsid w:val="008029E4"/>
    <w:rsid w:val="00821084"/>
    <w:rsid w:val="008350EA"/>
    <w:rsid w:val="00850401"/>
    <w:rsid w:val="00851FE2"/>
    <w:rsid w:val="00893C0E"/>
    <w:rsid w:val="008E5255"/>
    <w:rsid w:val="008F1730"/>
    <w:rsid w:val="00906E15"/>
    <w:rsid w:val="00910AEE"/>
    <w:rsid w:val="009174D2"/>
    <w:rsid w:val="00941F4B"/>
    <w:rsid w:val="00961BE2"/>
    <w:rsid w:val="009665B3"/>
    <w:rsid w:val="00982C32"/>
    <w:rsid w:val="0098369C"/>
    <w:rsid w:val="00984BE9"/>
    <w:rsid w:val="009C443C"/>
    <w:rsid w:val="009C5BD7"/>
    <w:rsid w:val="009C5E7A"/>
    <w:rsid w:val="009D2AC7"/>
    <w:rsid w:val="009F1972"/>
    <w:rsid w:val="00A0165B"/>
    <w:rsid w:val="00A06C07"/>
    <w:rsid w:val="00A13900"/>
    <w:rsid w:val="00A21A18"/>
    <w:rsid w:val="00A21CA5"/>
    <w:rsid w:val="00A54CD9"/>
    <w:rsid w:val="00A82C9B"/>
    <w:rsid w:val="00A8690A"/>
    <w:rsid w:val="00A905AE"/>
    <w:rsid w:val="00AC0A21"/>
    <w:rsid w:val="00B0571D"/>
    <w:rsid w:val="00B3449D"/>
    <w:rsid w:val="00B445FD"/>
    <w:rsid w:val="00B464BB"/>
    <w:rsid w:val="00C12F11"/>
    <w:rsid w:val="00C40B6C"/>
    <w:rsid w:val="00C46A92"/>
    <w:rsid w:val="00C47195"/>
    <w:rsid w:val="00C60D92"/>
    <w:rsid w:val="00CA5758"/>
    <w:rsid w:val="00CE4D29"/>
    <w:rsid w:val="00CE655E"/>
    <w:rsid w:val="00D04934"/>
    <w:rsid w:val="00D707B0"/>
    <w:rsid w:val="00D768A7"/>
    <w:rsid w:val="00D86156"/>
    <w:rsid w:val="00E00276"/>
    <w:rsid w:val="00E009AD"/>
    <w:rsid w:val="00E37ADB"/>
    <w:rsid w:val="00E96055"/>
    <w:rsid w:val="00EA4FFA"/>
    <w:rsid w:val="00ED24D7"/>
    <w:rsid w:val="00F061A4"/>
    <w:rsid w:val="00F3066A"/>
    <w:rsid w:val="00F45C95"/>
    <w:rsid w:val="00F572A0"/>
    <w:rsid w:val="00F826EF"/>
    <w:rsid w:val="00FC07B7"/>
    <w:rsid w:val="00FD19D5"/>
    <w:rsid w:val="00FD5217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2A0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C5BD7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54A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3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9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5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55"/>
  </w:style>
  <w:style w:type="paragraph" w:styleId="Footer">
    <w:name w:val="footer"/>
    <w:basedOn w:val="Normal"/>
    <w:link w:val="FooterChar"/>
    <w:uiPriority w:val="99"/>
    <w:unhideWhenUsed/>
    <w:rsid w:val="008E5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2A0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C5BD7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54A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3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9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E5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55"/>
  </w:style>
  <w:style w:type="paragraph" w:styleId="Footer">
    <w:name w:val="footer"/>
    <w:basedOn w:val="Normal"/>
    <w:link w:val="FooterChar"/>
    <w:uiPriority w:val="99"/>
    <w:unhideWhenUsed/>
    <w:rsid w:val="008E5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ndice.Brown@umassmed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andice.Brown@umassmed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ndice.Brown@umassmed.ed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Candice.Brown@umassmed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ndice.Brown@umassmed.edu" TargetMode="External"/><Relationship Id="rId14" Type="http://schemas.openxmlformats.org/officeDocument/2006/relationships/hyperlink" Target="mailto:MSarrasin@riq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8796-191A-451F-977C-A9E63863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Mobilio, Michael</dc:creator>
  <cp:lastModifiedBy>Campbell, Susanne</cp:lastModifiedBy>
  <cp:revision>3</cp:revision>
  <cp:lastPrinted>2013-09-24T20:56:00Z</cp:lastPrinted>
  <dcterms:created xsi:type="dcterms:W3CDTF">2016-02-05T13:56:00Z</dcterms:created>
  <dcterms:modified xsi:type="dcterms:W3CDTF">2016-02-05T13:57:00Z</dcterms:modified>
</cp:coreProperties>
</file>